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45" w:rsidRDefault="00686F8A" w:rsidP="00686F8A">
      <w:pPr>
        <w:rPr>
          <w:rFonts w:cs="Mudir MT" w:hint="cs"/>
          <w:b/>
          <w:bCs/>
          <w:sz w:val="48"/>
          <w:szCs w:val="48"/>
          <w:rtl/>
          <w:lang w:bidi="ar-EG"/>
        </w:rPr>
      </w:pPr>
      <w:r>
        <w:rPr>
          <w:rFonts w:cs="Mudir MT" w:hint="cs"/>
          <w:b/>
          <w:bCs/>
          <w:sz w:val="48"/>
          <w:szCs w:val="48"/>
          <w:rtl/>
          <w:lang w:bidi="ar-EG"/>
        </w:rPr>
        <w:t xml:space="preserve">                          </w:t>
      </w:r>
      <w:r w:rsidRPr="00686F8A">
        <w:rPr>
          <w:rFonts w:cs="Mudir MT" w:hint="cs"/>
          <w:b/>
          <w:bCs/>
          <w:sz w:val="48"/>
          <w:szCs w:val="48"/>
          <w:rtl/>
          <w:lang w:bidi="ar-EG"/>
        </w:rPr>
        <w:t>يوم الرحمات</w:t>
      </w:r>
    </w:p>
    <w:p w:rsidR="00686F8A" w:rsidRPr="000B5F97" w:rsidRDefault="00686F8A" w:rsidP="00686F8A">
      <w:pPr>
        <w:ind w:left="-1192"/>
        <w:rPr>
          <w:rFonts w:cs="Mudir MT" w:hint="cs"/>
          <w:b/>
          <w:bCs/>
          <w:sz w:val="44"/>
          <w:szCs w:val="44"/>
          <w:rtl/>
          <w:lang w:bidi="ar-EG"/>
        </w:rPr>
      </w:pPr>
      <w:r w:rsidRPr="000B5F97">
        <w:rPr>
          <w:rFonts w:cs="Mudir MT" w:hint="cs"/>
          <w:b/>
          <w:bCs/>
          <w:sz w:val="44"/>
          <w:szCs w:val="44"/>
          <w:rtl/>
          <w:lang w:bidi="ar-EG"/>
        </w:rPr>
        <w:t>يوم تشتاق إليه النفوس , وتخشع فيه القلوب , ما أجمل هذا اليوم , وكأنه يوم اللقاء ويوم المباهاة ويوم العتق من النار</w:t>
      </w:r>
      <w:r w:rsidR="000B5F97" w:rsidRPr="000B5F97">
        <w:rPr>
          <w:rFonts w:cs="Mudir MT" w:hint="cs"/>
          <w:b/>
          <w:bCs/>
          <w:sz w:val="44"/>
          <w:szCs w:val="44"/>
          <w:rtl/>
          <w:lang w:bidi="ar-EG"/>
        </w:rPr>
        <w:t xml:space="preserve"> ويوم الحج الأكبر</w:t>
      </w:r>
      <w:r w:rsidRPr="000B5F97">
        <w:rPr>
          <w:rFonts w:cs="Mudir MT" w:hint="cs"/>
          <w:b/>
          <w:bCs/>
          <w:sz w:val="44"/>
          <w:szCs w:val="44"/>
          <w:rtl/>
          <w:lang w:bidi="ar-EG"/>
        </w:rPr>
        <w:t xml:space="preserve"> </w:t>
      </w:r>
      <w:r w:rsidR="00992363" w:rsidRPr="000B5F97">
        <w:rPr>
          <w:rFonts w:cs="Mudir MT" w:hint="cs"/>
          <w:b/>
          <w:bCs/>
          <w:sz w:val="44"/>
          <w:szCs w:val="44"/>
          <w:rtl/>
          <w:lang w:bidi="ar-EG"/>
        </w:rPr>
        <w:t xml:space="preserve"> ,</w:t>
      </w:r>
      <w:r w:rsidR="000B5F97" w:rsidRPr="000B5F97">
        <w:rPr>
          <w:rFonts w:cs="Mudir MT" w:hint="cs"/>
          <w:b/>
          <w:bCs/>
          <w:sz w:val="44"/>
          <w:szCs w:val="44"/>
          <w:rtl/>
          <w:lang w:bidi="ar-EG"/>
        </w:rPr>
        <w:t xml:space="preserve"> إنه يوم تسكب فيه العبرات وتتنزل الرحمات</w:t>
      </w:r>
    </w:p>
    <w:p w:rsidR="0028461D" w:rsidRPr="000B5F97" w:rsidRDefault="0028461D" w:rsidP="0028461D">
      <w:pPr>
        <w:ind w:left="-1192"/>
        <w:rPr>
          <w:rFonts w:cs="Mudir MT" w:hint="cs"/>
          <w:b/>
          <w:bCs/>
          <w:sz w:val="44"/>
          <w:szCs w:val="44"/>
          <w:rtl/>
          <w:lang w:bidi="ar-EG"/>
        </w:rPr>
      </w:pPr>
      <w:r w:rsidRPr="000B5F97">
        <w:rPr>
          <w:rFonts w:cs="Mudir MT"/>
          <w:b/>
          <w:bCs/>
          <w:sz w:val="44"/>
          <w:szCs w:val="44"/>
          <w:rtl/>
          <w:lang w:bidi="ar-EG"/>
        </w:rPr>
        <w:t>قالتِ اليَهُودُ لِعُمَرَ: لو عَلَيْنَا مَعْشَرَ يَهُودَ، نَزَلَتْ هذِه الآيَةَ: {الْيَومَ أَكْمَلْتُ لَكُمْ دِينَكُمْ، وَأَتْمَمْتُ علَيْكُم نِعْمَتِي، وَرَضِيتُ لَكُمُ الإسْلَامَ دِينًا} نَعْلَمُ اليومَ الذي أُنْزِلَتْ فِيهِ، لَاتَّخَذْنَا ذلكَ اليومَ عِيدًا، قالَ فَقالَ عُمَرُ: فقَدْ عَلِمْتُ اليومَ الذي أُنْزِلَتْ فِيهِ، وَالسَّاعَةَ، وَأَيْنَ رَسولُ اللهِ صَلَّى اللَّهُ عليه وسلَّمَ حِينَ نَزَلَتْ، نَزَلَتْ لَيْلَةَ جَمْعٍ، وَنَحْنُ مع رَسولِ اللهِ صَلَّى اللَّهُ عليه وسلَّمَ بعَرَفَاتٍ.</w:t>
      </w:r>
    </w:p>
    <w:p w:rsidR="000B5F97" w:rsidRPr="000B5F97" w:rsidRDefault="000B5F97" w:rsidP="000B5F97">
      <w:pPr>
        <w:ind w:left="-1192"/>
        <w:rPr>
          <w:rFonts w:cs="Mudir MT" w:hint="cs"/>
          <w:b/>
          <w:bCs/>
          <w:sz w:val="44"/>
          <w:szCs w:val="44"/>
          <w:rtl/>
          <w:lang w:bidi="ar-EG"/>
        </w:rPr>
      </w:pPr>
      <w:r w:rsidRPr="000B5F97">
        <w:rPr>
          <w:rFonts w:cs="Mudir MT" w:hint="cs"/>
          <w:b/>
          <w:bCs/>
          <w:sz w:val="44"/>
          <w:szCs w:val="44"/>
          <w:rtl/>
          <w:lang w:bidi="ar-EG"/>
        </w:rPr>
        <w:t xml:space="preserve">إنه مشهد مهيب ينبع به الفؤاد من روحانيات عطرة , اختلفت الوجوه وتعددت الألسنة إلا أنها كلمات قلبية خرجت من ألسنة الذاكرين بمعاني واحدة تبين الإقرار بوحدانية الخالق </w:t>
      </w:r>
    </w:p>
    <w:p w:rsidR="000B5F97" w:rsidRPr="000B5F97" w:rsidRDefault="000B5F97" w:rsidP="000B5F97">
      <w:pPr>
        <w:ind w:left="-1192"/>
        <w:rPr>
          <w:rFonts w:cs="Mudir MT" w:hint="cs"/>
          <w:b/>
          <w:bCs/>
          <w:sz w:val="44"/>
          <w:szCs w:val="44"/>
          <w:rtl/>
          <w:lang w:bidi="ar-EG"/>
        </w:rPr>
      </w:pPr>
      <w:r w:rsidRPr="000B5F97">
        <w:rPr>
          <w:rFonts w:cs="Mudir MT" w:hint="cs"/>
          <w:b/>
          <w:bCs/>
          <w:sz w:val="44"/>
          <w:szCs w:val="44"/>
          <w:rtl/>
          <w:lang w:bidi="ar-EG"/>
        </w:rPr>
        <w:t xml:space="preserve">وهنا تتفق الكلمات  </w:t>
      </w:r>
      <w:r w:rsidRPr="000B5F97">
        <w:rPr>
          <w:rFonts w:cs="Mudir MT"/>
          <w:b/>
          <w:bCs/>
          <w:sz w:val="44"/>
          <w:szCs w:val="44"/>
          <w:rtl/>
          <w:lang w:bidi="ar-EG"/>
        </w:rPr>
        <w:t>لَبَّيْكَ اللَّهُمَّ لَبَّيْكَ، لَبَّيْكَ لاَ شَرِيكَ لَكَ لَبَّيْكَ، إِنَّ الْحَمْدَ، وَالنِّعْمَةَ، لَكَ وَالْمُلْكَ، لاَ شَرِيكَ لَكَ</w:t>
      </w:r>
    </w:p>
    <w:p w:rsidR="000B5F97" w:rsidRPr="000B5F97" w:rsidRDefault="000B5F97" w:rsidP="000B5F97">
      <w:pPr>
        <w:ind w:left="-1192"/>
        <w:rPr>
          <w:rFonts w:cs="Mudir MT" w:hint="cs"/>
          <w:b/>
          <w:bCs/>
          <w:sz w:val="44"/>
          <w:szCs w:val="44"/>
          <w:rtl/>
          <w:lang w:bidi="ar-EG"/>
        </w:rPr>
      </w:pPr>
      <w:r w:rsidRPr="000B5F97">
        <w:rPr>
          <w:rFonts w:cs="Mudir MT" w:hint="cs"/>
          <w:b/>
          <w:bCs/>
          <w:sz w:val="44"/>
          <w:szCs w:val="44"/>
          <w:rtl/>
          <w:lang w:bidi="ar-EG"/>
        </w:rPr>
        <w:lastRenderedPageBreak/>
        <w:t>فيا سعدي التائبين والمقبولين , ف</w:t>
      </w:r>
      <w:r w:rsidRPr="000B5F97">
        <w:rPr>
          <w:sz w:val="20"/>
          <w:szCs w:val="20"/>
          <w:rtl/>
        </w:rPr>
        <w:t xml:space="preserve"> </w:t>
      </w:r>
      <w:r w:rsidRPr="000B5F97">
        <w:rPr>
          <w:rFonts w:cs="Mudir MT"/>
          <w:b/>
          <w:bCs/>
          <w:sz w:val="44"/>
          <w:szCs w:val="44"/>
          <w:rtl/>
          <w:lang w:bidi="ar-EG"/>
        </w:rPr>
        <w:t>عَنْ جَابِرٍ قَالَ: قَالَ رَسُولُ اللهِ صلى الله عليه وسلم: «الْحَجُّ الْمَبْرُورُ لَيْسَ لَهُ جَزَاءٌ إِلَّا الْجَنَّةَ»، قَالُوا: يَا نَبِيَّ اللهِ مَا بِرُّ الْحَجِّ الْمَبْرُورُ؟ قَالَ: «إِطْعَامُ الطّ</w:t>
      </w:r>
      <w:r w:rsidRPr="000B5F97">
        <w:rPr>
          <w:rFonts w:cs="Mudir MT"/>
          <w:b/>
          <w:bCs/>
          <w:sz w:val="44"/>
          <w:szCs w:val="44"/>
          <w:rtl/>
          <w:lang w:bidi="ar-EG"/>
        </w:rPr>
        <w:t>َعَامِ، وَإِفْشَاءُ السَّلَامِ»</w:t>
      </w:r>
    </w:p>
    <w:p w:rsidR="000B5F97" w:rsidRPr="000B5F97" w:rsidRDefault="000B5F97" w:rsidP="000B5F97">
      <w:pPr>
        <w:ind w:left="-1192"/>
        <w:rPr>
          <w:rFonts w:cs="Mudir MT" w:hint="cs"/>
          <w:b/>
          <w:bCs/>
          <w:sz w:val="44"/>
          <w:szCs w:val="44"/>
          <w:rtl/>
          <w:lang w:bidi="ar-EG"/>
        </w:rPr>
      </w:pPr>
      <w:r w:rsidRPr="000B5F97">
        <w:rPr>
          <w:rFonts w:cs="Mudir MT"/>
          <w:b/>
          <w:bCs/>
          <w:sz w:val="44"/>
          <w:szCs w:val="44"/>
          <w:rtl/>
          <w:lang w:bidi="ar-EG"/>
        </w:rPr>
        <w:t xml:space="preserve">وعن أبي هريرة قالَ: سَمِعْتُ رسُولَ اللَّهِ </w:t>
      </w:r>
      <w:r w:rsidRPr="000B5F97">
        <w:rPr>
          <w:rFonts w:ascii="Times New Roman" w:hAnsi="Times New Roman" w:cs="Times New Roman" w:hint="cs"/>
          <w:b/>
          <w:bCs/>
          <w:sz w:val="44"/>
          <w:szCs w:val="44"/>
          <w:rtl/>
          <w:lang w:bidi="ar-EG"/>
        </w:rPr>
        <w:t>ﷺ</w:t>
      </w:r>
      <w:r w:rsidRPr="000B5F97">
        <w:rPr>
          <w:rFonts w:cs="Mudir MT"/>
          <w:b/>
          <w:bCs/>
          <w:sz w:val="44"/>
          <w:szCs w:val="44"/>
          <w:rtl/>
          <w:lang w:bidi="ar-EG"/>
        </w:rPr>
        <w:t xml:space="preserve"> يَقولُ: منْ حجَّ فَلَم يرْفُثْ، وَلَم يفْسُقْ، رجَع كَيَومِ ولَدتْهُ أُمُّهُ. متفقٌ عَلَيْهِ</w:t>
      </w:r>
    </w:p>
    <w:p w:rsidR="000B5F97" w:rsidRPr="000B5F97" w:rsidRDefault="000B5F97" w:rsidP="000B5F97">
      <w:pPr>
        <w:ind w:left="-1192"/>
        <w:rPr>
          <w:rFonts w:cs="Mudir MT"/>
          <w:b/>
          <w:bCs/>
          <w:sz w:val="40"/>
          <w:szCs w:val="40"/>
          <w:rtl/>
          <w:lang w:bidi="ar-EG"/>
        </w:rPr>
      </w:pPr>
      <w:r w:rsidRPr="000B5F97">
        <w:rPr>
          <w:rFonts w:cs="Mudir MT"/>
          <w:b/>
          <w:bCs/>
          <w:sz w:val="40"/>
          <w:szCs w:val="40"/>
          <w:rtl/>
          <w:lang w:bidi="ar-EG"/>
        </w:rPr>
        <w:t>إلـيــك إلــهـــي قـــد أتـيـت مُـلـَبـيــــــاً *** فـبــارك إلــهـــي حـجـتـي ودعائيــا قـصـــدتـــك مـضــطـــراً وجـئـتــك باكيـاً *** وحـاشـاك ربـي أن تــرد بـكـائـيــــــا كـفــانـي فـخــراً أنــنـــي لـك عـــابــــد *** فـيـا</w:t>
      </w:r>
      <w:r w:rsidRPr="000B5F97">
        <w:rPr>
          <w:rFonts w:cs="Mudir MT" w:hint="cs"/>
          <w:b/>
          <w:bCs/>
          <w:sz w:val="40"/>
          <w:szCs w:val="40"/>
          <w:rtl/>
          <w:lang w:bidi="ar-EG"/>
        </w:rPr>
        <w:t xml:space="preserve"> </w:t>
      </w:r>
      <w:r w:rsidRPr="000B5F97">
        <w:rPr>
          <w:rFonts w:cs="Mudir MT"/>
          <w:b/>
          <w:bCs/>
          <w:sz w:val="40"/>
          <w:szCs w:val="40"/>
          <w:rtl/>
          <w:lang w:bidi="ar-EG"/>
        </w:rPr>
        <w:t>فـرحـتي إن صرت عبداً مواليـــا إلـهــي فـأنـــت الله لا شــيء مـثــلــه *** فأفـعـــم فــؤادي حـكـمــة ومـعـانيــا أتـيــت بــلا زاد، وجــودك مـطـعـــمــي *** وما خـاب مـن يهفو لجودك ساعيــا إلــيـــك إلهـــي قـــد حـضــرت مـؤمــلاً *** خــلاص فــؤادي مــن ذنوبي ملبيــا وكيف يـرى الإنسـان فـي الأرض متعة *** وقد أصبح القدس الشريف ملاهيــا يــجـــوس بـــه الأنـذال مـن كـل جانب *** وقد كـان لـلأطـهــار قـدسـاً وناديــــا مـعـالــم إســـراء، ومـهـبــط حـكـمــــة *** وروضــــة قـــرآن تــعــطــر واديــــــــــا</w:t>
      </w:r>
    </w:p>
    <w:p w:rsidR="000B5F97" w:rsidRPr="000B5F97" w:rsidRDefault="000B5F97" w:rsidP="000B5F97">
      <w:pPr>
        <w:rPr>
          <w:rFonts w:cs="Mudir MT"/>
          <w:b/>
          <w:bCs/>
          <w:sz w:val="48"/>
          <w:szCs w:val="48"/>
          <w:rtl/>
          <w:lang w:bidi="ar-EG"/>
        </w:rPr>
      </w:pPr>
      <w:bookmarkStart w:id="0" w:name="_GoBack"/>
      <w:bookmarkEnd w:id="0"/>
    </w:p>
    <w:p w:rsidR="00992363" w:rsidRPr="0028461D" w:rsidRDefault="00992363" w:rsidP="0028461D">
      <w:pPr>
        <w:ind w:left="-1192"/>
        <w:rPr>
          <w:rFonts w:cs="Mudir MT"/>
          <w:b/>
          <w:bCs/>
          <w:sz w:val="48"/>
          <w:szCs w:val="48"/>
          <w:rtl/>
          <w:lang w:bidi="ar-EG"/>
        </w:rPr>
      </w:pPr>
    </w:p>
    <w:sectPr w:rsidR="00992363" w:rsidRPr="0028461D" w:rsidSect="000B5F97">
      <w:pgSz w:w="11906" w:h="16838"/>
      <w:pgMar w:top="1276" w:right="1800" w:bottom="144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8A"/>
    <w:rsid w:val="000B5F97"/>
    <w:rsid w:val="0024343E"/>
    <w:rsid w:val="0028461D"/>
    <w:rsid w:val="00686F8A"/>
    <w:rsid w:val="00992363"/>
    <w:rsid w:val="00A8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عمرو وفقي</dc:creator>
  <cp:lastModifiedBy>عمرو وفقي</cp:lastModifiedBy>
  <cp:revision>2</cp:revision>
  <dcterms:created xsi:type="dcterms:W3CDTF">2020-07-25T15:38:00Z</dcterms:created>
  <dcterms:modified xsi:type="dcterms:W3CDTF">2020-07-25T21:27:00Z</dcterms:modified>
</cp:coreProperties>
</file>