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5" w:rsidRPr="00434D55" w:rsidRDefault="00F46395" w:rsidP="00F46395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الاسلام والنبي والمجتمع المدني           م. نكتل يوسف محسن</w:t>
      </w:r>
    </w:p>
    <w:p w:rsidR="00F46395" w:rsidRDefault="00F46395" w:rsidP="00F46395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Lotus Linotype" w:hAnsi="Lotus Linotype" w:cs="Lotus Linotype"/>
          <w:sz w:val="28"/>
          <w:szCs w:val="28"/>
          <w:rtl/>
        </w:rPr>
      </w:pP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ab/>
      </w: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           </w:t>
      </w:r>
      <w:r w:rsidRPr="00A14F28">
        <w:rPr>
          <w:rFonts w:ascii="Lotus Linotype" w:hAnsi="Lotus Linotype" w:cs="Lotus Linotype"/>
          <w:sz w:val="28"/>
          <w:szCs w:val="28"/>
          <w:rtl/>
        </w:rPr>
        <w:t>لقد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كان مسار الاسلام 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في جانب المجتمع المدني  ،  ذا نظرة شمولية لا ينقصه الكمال ، إذ  وجه للاهتمام بالصغير والكبير  والذكر والانثى باعتبارهم اللبِنات الاساسية التي تكون الاسرة والتي تُعد اصغر نواة للمجتمع المدني  ، وعلى هذا  فان  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الاهتمام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به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يقود الى الاهتمام بالمجتمع ككل 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، فكلما كانت </w:t>
      </w:r>
      <w:r>
        <w:rPr>
          <w:rFonts w:ascii="Lotus Linotype" w:hAnsi="Lotus Linotype" w:cs="Lotus Linotype"/>
          <w:sz w:val="28"/>
          <w:szCs w:val="28"/>
          <w:rtl/>
        </w:rPr>
        <w:t>ال</w:t>
      </w:r>
      <w:r>
        <w:rPr>
          <w:rFonts w:ascii="Lotus Linotype" w:hAnsi="Lotus Linotype" w:cs="Lotus Linotype" w:hint="cs"/>
          <w:sz w:val="28"/>
          <w:szCs w:val="28"/>
          <w:rtl/>
        </w:rPr>
        <w:t>أ</w:t>
      </w:r>
      <w:r>
        <w:rPr>
          <w:rFonts w:ascii="Lotus Linotype" w:hAnsi="Lotus Linotype" w:cs="Lotus Linotype"/>
          <w:sz w:val="28"/>
          <w:szCs w:val="28"/>
          <w:rtl/>
        </w:rPr>
        <w:t>سر</w:t>
      </w:r>
      <w:r>
        <w:rPr>
          <w:rFonts w:ascii="Lotus Linotype" w:hAnsi="Lotus Linotype" w:cs="Lotus Linotype" w:hint="cs"/>
          <w:sz w:val="28"/>
          <w:szCs w:val="28"/>
          <w:rtl/>
        </w:rPr>
        <w:t>ة</w:t>
      </w:r>
      <w:r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قويه متماسكه كان المجتمع اكثر قوه وتماسكا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،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وكلما كانت</w:t>
      </w:r>
      <w:r w:rsidRPr="00A14F28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ضعيفه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هشه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كان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المجتمع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اكثر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ضعفا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وهشاشه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. وهو امر </w:t>
      </w:r>
      <w:r>
        <w:rPr>
          <w:rFonts w:ascii="Lotus Linotype" w:hAnsi="Lotus Linotype" w:cs="Lotus Linotype" w:hint="cs"/>
          <w:sz w:val="28"/>
          <w:szCs w:val="28"/>
          <w:rtl/>
        </w:rPr>
        <w:t>ي</w:t>
      </w:r>
      <w:r w:rsidRPr="00A14F28">
        <w:rPr>
          <w:rFonts w:ascii="Lotus Linotype" w:hAnsi="Lotus Linotype" w:cs="Lotus Linotype" w:hint="cs"/>
          <w:sz w:val="28"/>
          <w:szCs w:val="28"/>
          <w:rtl/>
        </w:rPr>
        <w:t>ميز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</w:t>
      </w:r>
      <w:r>
        <w:rPr>
          <w:rFonts w:ascii="Lotus Linotype" w:hAnsi="Lotus Linotype" w:cs="Lotus Linotype" w:hint="cs"/>
          <w:sz w:val="28"/>
          <w:szCs w:val="28"/>
          <w:rtl/>
        </w:rPr>
        <w:t>الاسلام</w:t>
      </w:r>
      <w:r w:rsidRPr="00A14F28">
        <w:rPr>
          <w:rFonts w:ascii="Lotus Linotype" w:hAnsi="Lotus Linotype" w:cs="Lotus Linotype"/>
          <w:sz w:val="28"/>
          <w:szCs w:val="28"/>
          <w:rtl/>
        </w:rPr>
        <w:t xml:space="preserve"> في المجتمع المدني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.</w:t>
      </w:r>
    </w:p>
    <w:p w:rsidR="00F46395" w:rsidRDefault="00F46395" w:rsidP="00F46395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Lotus Linotype" w:hAnsi="Lotus Linotype" w:cs="Lotus Linotype"/>
          <w:sz w:val="28"/>
          <w:szCs w:val="28"/>
          <w:rtl/>
        </w:rPr>
      </w:pPr>
      <w:r>
        <w:rPr>
          <w:rFonts w:ascii="Lotus Linotype" w:hAnsi="Lotus Linotype" w:cs="Lotus Linotype" w:hint="cs"/>
          <w:sz w:val="28"/>
          <w:szCs w:val="28"/>
          <w:rtl/>
        </w:rPr>
        <w:t xml:space="preserve"> لقد 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مثل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النبي الكريم محمد صلى الله عليه وسلم فقه المجتمع المدني خير تمثيل عبر البناء الاجتماعي من القاعدة الجماهيرية  الاولى 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التي كونت المجتمع المدني  في مهده الاول مكة ، فأ</w:t>
      </w:r>
      <w:r>
        <w:rPr>
          <w:rFonts w:ascii="Lotus Linotype" w:hAnsi="Lotus Linotype" w:cs="Lotus Linotype" w:hint="cs"/>
          <w:sz w:val="28"/>
          <w:szCs w:val="28"/>
          <w:rtl/>
        </w:rPr>
        <w:t>سس الامة الناشئة التي رباها على تعاليم الاسلام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ومنظومة القيم والاخلاق ،  والتي أمست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اساس الصرح المجيد الذي شيد فيما بعد اعتمادا</w:t>
      </w:r>
      <w:r>
        <w:rPr>
          <w:rFonts w:ascii="Lotus Linotype" w:hAnsi="Lotus Linotype" w:cs="Lotus Linotype" w:hint="cs"/>
          <w:sz w:val="28"/>
          <w:szCs w:val="28"/>
          <w:rtl/>
        </w:rPr>
        <w:t>ً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على هذه الثلة المباركة .  </w:t>
      </w:r>
      <w:r w:rsidRPr="00A14F28">
        <w:rPr>
          <w:rFonts w:ascii="Times New Roman" w:hAnsi="Times New Roman" w:cs="Times New Roman" w:hint="cs"/>
          <w:sz w:val="28"/>
          <w:szCs w:val="28"/>
          <w:rtl/>
        </w:rPr>
        <w:t> </w:t>
      </w:r>
      <w:r>
        <w:rPr>
          <w:rFonts w:ascii="Lotus Linotype" w:hAnsi="Lotus Linotype" w:cs="Lotus Linotype" w:hint="cs"/>
          <w:sz w:val="28"/>
          <w:szCs w:val="28"/>
          <w:rtl/>
        </w:rPr>
        <w:t xml:space="preserve">       </w:t>
      </w:r>
    </w:p>
    <w:p w:rsidR="00F46395" w:rsidRDefault="00F46395" w:rsidP="00F46395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Lotus Linotype" w:eastAsia="Times New Roman" w:hAnsi="Lotus Linotype" w:cs="Lotus Linotype"/>
          <w:color w:val="333333"/>
          <w:sz w:val="28"/>
          <w:szCs w:val="28"/>
          <w:rtl/>
          <w:lang w:bidi="ar-IQ"/>
        </w:rPr>
      </w:pPr>
      <w:r>
        <w:rPr>
          <w:rFonts w:ascii="Lotus Linotype" w:hAnsi="Lotus Linotype" w:cs="Lotus Linotype" w:hint="cs"/>
          <w:sz w:val="28"/>
          <w:szCs w:val="28"/>
          <w:rtl/>
        </w:rPr>
        <w:t xml:space="preserve">  من التصبيقات العملية التي اجرها الاسلام ونبيه والتي تقع ضمن الفقه الحضاري في المجتمع المدني  ، ال</w:t>
      </w:r>
      <w:r>
        <w:rPr>
          <w:rFonts w:ascii="Lotus Linotype" w:eastAsia="Times New Roman" w:hAnsi="Lotus Linotype" w:cs="Lotus Linotype"/>
          <w:color w:val="333333"/>
          <w:sz w:val="28"/>
          <w:szCs w:val="28"/>
          <w:rtl/>
          <w:lang w:bidi="ar-IQ"/>
        </w:rPr>
        <w:t>نه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ي عن كل ما يعكر العلاقات المجتمعية من</w:t>
      </w:r>
      <w:r>
        <w:rPr>
          <w:rFonts w:ascii="Lotus Linotype" w:eastAsia="Times New Roman" w:hAnsi="Lotus Linotype" w:cs="Lotus Linotype"/>
          <w:color w:val="333333"/>
          <w:sz w:val="28"/>
          <w:szCs w:val="28"/>
          <w:rtl/>
          <w:lang w:bidi="ar-IQ"/>
        </w:rPr>
        <w:t xml:space="preserve"> 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  <w:lang w:bidi="ar-IQ"/>
        </w:rPr>
        <w:t>الغيبة والنميمة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والتحاسد والتباغظ 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  <w:lang w:bidi="ar-IQ"/>
        </w:rPr>
        <w:t xml:space="preserve"> وكل ما يفسد العلاقات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الاجتماعية ويرمي بها في غيابات  الخصام  واعماق التباغظ .</w:t>
      </w:r>
    </w:p>
    <w:p w:rsidR="00F46395" w:rsidRPr="00A14F28" w:rsidRDefault="00F46395" w:rsidP="00F46395">
      <w:pPr>
        <w:shd w:val="clear" w:color="auto" w:fill="FFFFFF"/>
        <w:bidi w:val="0"/>
        <w:spacing w:after="0" w:line="330" w:lineRule="atLeast"/>
        <w:jc w:val="right"/>
        <w:rPr>
          <w:rFonts w:ascii="Lotus Linotype" w:eastAsia="Times New Roman" w:hAnsi="Lotus Linotype" w:cs="Lotus Linotype"/>
          <w:color w:val="333333"/>
          <w:sz w:val="28"/>
          <w:szCs w:val="28"/>
        </w:rPr>
      </w:pP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ف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>مما لا ريب فيه أن الإنسان  اجتماعي بفطرته؛ فلا بد أن يتفاعل مع بني جنسه لكي ي</w:t>
      </w:r>
      <w:r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حيا على نحو طبيعي متوازن، 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حيث غدا تفاعل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الإنسان مع بني جنسه يشكل الركيزة الأساسية التي يقوم عليها المجتمع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،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مما ينتج منظومة من الأعراف والثقافات التي تتسم بالخصوصية لدى أي مجتمع من المجتمعات، وهذه الخصوصية تختلف بطبيعة الحال باختلاف النطاق الزماني والمكاني مما يجعل دراسة ثقافة المجتمعات وال</w:t>
      </w:r>
      <w:r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أعراف السائدة فيها ضرورية 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</w:rPr>
        <w:t>.</w:t>
      </w:r>
    </w:p>
    <w:p w:rsidR="00F46395" w:rsidRDefault="00F46395" w:rsidP="00F46395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Lotus Linotype" w:eastAsia="Times New Roman" w:hAnsi="Lotus Linotype" w:cs="Lotus Linotype"/>
          <w:color w:val="333333"/>
          <w:sz w:val="28"/>
          <w:szCs w:val="28"/>
        </w:rPr>
      </w:pP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بيد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أن اختلاف فئات المجتمع وتباين حاجاتها وحقوقها وواجباتها يحتم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علينا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إدراك أهمية توفير الرعاية لجميع الفئات كل بحسب متطلباته</w:t>
      </w:r>
    </w:p>
    <w:p w:rsidR="00F46395" w:rsidRDefault="00F46395" w:rsidP="00000CB1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Lotus Linotype" w:hAnsi="Lotus Linotype" w:cs="Lotus Linotype"/>
          <w:color w:val="37474F"/>
          <w:sz w:val="28"/>
          <w:szCs w:val="28"/>
          <w:shd w:val="clear" w:color="auto" w:fill="FFFFFF"/>
          <w:rtl/>
          <w:lang w:bidi="ar-IQ"/>
        </w:rPr>
      </w:pP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لقد عد الاسلام 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الاهتمام بجميع افراد المجتمع المدني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أمراً لازماً 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في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صياغته ا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لمجتمع المدني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السليم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، فالعناية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بالطفل </w:t>
      </w: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  <w:lang w:bidi="ar-IQ"/>
        </w:rPr>
        <w:t>و</w:t>
      </w:r>
      <w:r w:rsidRPr="00C0270B">
        <w:rPr>
          <w:rFonts w:ascii="Lotus Linotype" w:hAnsi="Lotus Linotype" w:cs="Lotus Linotype"/>
          <w:color w:val="37474F"/>
          <w:sz w:val="28"/>
          <w:szCs w:val="28"/>
          <w:shd w:val="clear" w:color="auto" w:fill="FFFFFF"/>
          <w:rtl/>
        </w:rPr>
        <w:t>حقُّ</w:t>
      </w: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</w:rPr>
        <w:t>ه في الحياة</w:t>
      </w:r>
      <w:r>
        <w:rPr>
          <w:rFonts w:ascii="Lotus Linotype" w:hAnsi="Lotus Linotype" w:cs="Lotus Linotype"/>
          <w:color w:val="37474F"/>
          <w:sz w:val="28"/>
          <w:szCs w:val="28"/>
          <w:shd w:val="clear" w:color="auto" w:fill="FFFFFF"/>
          <w:rtl/>
        </w:rPr>
        <w:t xml:space="preserve"> </w:t>
      </w:r>
      <w:r w:rsidRPr="00C0270B">
        <w:rPr>
          <w:rFonts w:ascii="Lotus Linotype" w:hAnsi="Lotus Linotype" w:cs="Lotus Linotype"/>
          <w:color w:val="37474F"/>
          <w:sz w:val="28"/>
          <w:szCs w:val="28"/>
          <w:shd w:val="clear" w:color="auto" w:fill="FFFFFF"/>
          <w:rtl/>
        </w:rPr>
        <w:t xml:space="preserve"> مكفولٌ لِكُلِّ إنسانٍ؛ قال تعالى</w:t>
      </w: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</w:rPr>
        <w:t xml:space="preserve"> ولا تقتلوا اولادكم خشية املاق</w:t>
      </w: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  <w:lang w:bidi="ar-IQ"/>
        </w:rPr>
        <w:t xml:space="preserve"> نحن نرزقهم واياكم، فضلا عن</w:t>
      </w: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  <w:lang w:bidi="ar-IQ"/>
        </w:rPr>
        <w:t xml:space="preserve"> المساوة</w:t>
      </w: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  <w:lang w:bidi="ar-IQ"/>
        </w:rPr>
        <w:t xml:space="preserve"> </w:t>
      </w: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  <w:lang w:bidi="ar-IQ"/>
        </w:rPr>
        <w:t>و</w:t>
      </w: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  <w:lang w:bidi="ar-IQ"/>
        </w:rPr>
        <w:t>عدم التمييز بين الذكر والانثى ، والاهتمام به وبتعليمه وتربيته ، لينشا انسانا سويا قادر على بناء المجتمع ،</w:t>
      </w:r>
      <w:r w:rsidR="00000CB1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كما 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>أوصى بالأيتام وأوجب مراعاتهم ماديا ومعنويا والحرص على تحري الأصلح له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>، يقول المولى جل وعلا:</w:t>
      </w:r>
      <w:r w:rsidR="00000CB1"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ويسألونك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عن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اليتامى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قل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إصلاح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لهم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خير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...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وفي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الحديث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الشريف :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أنا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وكافل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اليتيم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في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الجنة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كهاتين</w:t>
      </w:r>
      <w:r w:rsidR="00000CB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وأشار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بأصبعيه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السبابة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والوسطى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، واهتم بالشباب وحث 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lastRenderedPageBreak/>
        <w:t>على تثمير طاقاتهم وقدراتهم وتوجيهها إلى سواء الصراط، ولم يغفل كبار السن بل ركز على وجوب رعايتهم والعطف عليهم ومراعاة ما يولده كبر السن من تغير نفسي وعاطفي وعقلي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.</w:t>
      </w:r>
    </w:p>
    <w:p w:rsidR="00F46395" w:rsidRDefault="00F46395" w:rsidP="00F46395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Lotus Linotype" w:hAnsi="Lotus Linotype" w:cs="Lotus Linotype"/>
          <w:color w:val="37474F"/>
          <w:sz w:val="28"/>
          <w:szCs w:val="28"/>
          <w:shd w:val="clear" w:color="auto" w:fill="FFFFFF"/>
          <w:rtl/>
          <w:lang w:bidi="ar-IQ"/>
        </w:rPr>
      </w:pPr>
      <w:r>
        <w:rPr>
          <w:rFonts w:ascii="Lotus Linotype" w:hAnsi="Lotus Linotype" w:cs="Lotus Linotype" w:hint="cs"/>
          <w:color w:val="37474F"/>
          <w:sz w:val="28"/>
          <w:szCs w:val="28"/>
          <w:shd w:val="clear" w:color="auto" w:fill="FFFFFF"/>
          <w:rtl/>
          <w:lang w:bidi="ar-IQ"/>
        </w:rPr>
        <w:t xml:space="preserve"> واكد على حق المراة والاهتمام بها اماً واختاً وابنة وزوجة واعطاءها الحقوق اللازمة لتعيش حياة كريمة وتكون عنصرا  فاعلا في المجتمع ، فضلا حقوق الرجال في مختلف الميادين واعطاءهم دورهم القيادي في المجتمع المدني والذي ينسجم مع المهام الموكلة بهم .</w:t>
      </w:r>
    </w:p>
    <w:p w:rsidR="00F46395" w:rsidRDefault="00F46395" w:rsidP="00000CB1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Lotus Linotype" w:eastAsia="Times New Roman" w:hAnsi="Lotus Linotype" w:cs="Lotus Linotype"/>
          <w:color w:val="333333"/>
          <w:sz w:val="28"/>
          <w:szCs w:val="28"/>
          <w:rtl/>
        </w:rPr>
      </w:pP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كما 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>أولى كبار السن عناية خاصة سواء أكانوا أبوين أم غير أبوين، يقول الله تعالى:</w:t>
      </w:r>
      <w:r w:rsidR="00000CB1"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وقضى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ربك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ألا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تعبدوا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إلا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إياه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وبالوالدين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إحسانا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إما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يبلغن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عندك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الكبر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أحدهما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أو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كلاهما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فلا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تقل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لهمآ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أف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ولا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تنهرهما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وقل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لهما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قولا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كريما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،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واخفض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لهما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جناح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الذل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من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الرحمة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وقل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رب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ارحمهما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كما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ربياني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صغيرا</w:t>
      </w:r>
      <w:r w:rsidR="00000CB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،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وفي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الحديث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>:</w:t>
      </w:r>
      <w:r w:rsidR="00000CB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 xml:space="preserve"> </w:t>
      </w:r>
      <w:r w:rsidR="00000CB1"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ليس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منا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من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لم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</w:t>
      </w:r>
      <w:r w:rsidRPr="00A14F28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يرحم</w:t>
      </w:r>
      <w:r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صغيرنا ويوقر كبيرنا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.</w:t>
      </w:r>
    </w:p>
    <w:p w:rsidR="00F46395" w:rsidRPr="00D1576D" w:rsidRDefault="00000CB1" w:rsidP="00F46395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Lotus Linotype" w:eastAsia="Times New Roman" w:hAnsi="Lotus Linotype" w:cs="Lotus Linotype"/>
          <w:color w:val="333333"/>
          <w:sz w:val="28"/>
          <w:szCs w:val="28"/>
        </w:rPr>
      </w:pPr>
      <w:r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وقد كفل 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الاسلام</w:t>
      </w:r>
      <w:r w:rsidR="00F46395"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حق المسافر وابن السبيل</w:t>
      </w:r>
      <w:r w:rsidR="00F46395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وجعل لهما حقا في الزكاة المفروضة </w:t>
      </w:r>
      <w:r w:rsidR="00F46395"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والجار</w:t>
      </w:r>
      <w:r w:rsidR="00F46395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والذي قال عنه النبي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: </w:t>
      </w:r>
      <w:r w:rsidR="00F46395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((</w:t>
      </w:r>
      <w:r w:rsidR="00F46395"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لا يزال جبريل يوصيني بالجار حتى ضننت ان سيورثه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>))</w:t>
      </w:r>
      <w:r w:rsidR="00F46395" w:rsidRPr="00A14F28">
        <w:rPr>
          <w:rFonts w:ascii="Lotus Linotype" w:eastAsia="Times New Roman" w:hAnsi="Lotus Linotype" w:cs="Lotus Linotype"/>
          <w:color w:val="333333"/>
          <w:sz w:val="28"/>
          <w:szCs w:val="28"/>
          <w:rtl/>
        </w:rPr>
        <w:t xml:space="preserve"> وشرع من الأحكام ما أمن له الحياة الكريمة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</w:rPr>
        <w:t xml:space="preserve"> .</w:t>
      </w:r>
    </w:p>
    <w:p w:rsidR="00000CB1" w:rsidRDefault="00F46395" w:rsidP="00000CB1">
      <w:pP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</w:pP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لقد امسى الفرق واضحا بين المنهج الاسلامي وغيره من المناهج الغربية  في اعداد المجتمع والاهتمام به  وضوح الشمس في كبد السماء ، فاين من يبني المجتمع على اساس ان الانسان اخ للانسان 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له من الحقوق والواجبات ما يتلائم وطاقاته ومسؤوليته ، ومثال ذلك ما قاله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علي بن ابي طالب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(رضي الله عنه)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ليوصي احد قضاته على مصر قال :   (( فانهم اما اخ لك في الدين او نظير لك في الخلق)) ، واين بعض المناهج الغربية التي تعد الانسان ذئب لاخيه الانسان لابد ان يشرب دمه وياكل لحمه ويكسر عظمه لاجل ان يتطور ويصل مراتب عليا في هذا المجتمع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،.</w:t>
      </w:r>
    </w:p>
    <w:p w:rsidR="00C744E8" w:rsidRDefault="00F46395" w:rsidP="00000CB1">
      <w:pPr>
        <w:rPr>
          <w:rFonts w:hint="cs"/>
          <w:lang w:bidi="ar-IQ"/>
        </w:rPr>
      </w:pP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ان 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غايات الاسلام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 في بناء المجتمع المدني  لو اتيحت له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ا الفرصة لكي ت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طبق في العالم لاستطاع ان يقضي على المشاكل المجتمعية التي يعاني منها العالم اليوم ، 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وليس هذا انحيازاً او تعنصراً أنما هو ما عبر ع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نه الكثير من الباحثيين والمفكرين والفلاسفة الغرب انفسهم  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في كتبهم حيث تكلموا </w:t>
      </w:r>
      <w:r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 xml:space="preserve">بمنطقية </w:t>
      </w:r>
      <w:r w:rsidR="00000CB1">
        <w:rPr>
          <w:rFonts w:ascii="Lotus Linotype" w:eastAsia="Times New Roman" w:hAnsi="Lotus Linotype" w:cs="Lotus Linotype" w:hint="cs"/>
          <w:color w:val="333333"/>
          <w:sz w:val="28"/>
          <w:szCs w:val="28"/>
          <w:rtl/>
          <w:lang w:bidi="ar-IQ"/>
        </w:rPr>
        <w:t>على تجربة الاسلام في هذا الصدد  ، وحلوله الناجعة في هذا .</w:t>
      </w:r>
      <w:bookmarkStart w:id="0" w:name="_GoBack"/>
      <w:bookmarkEnd w:id="0"/>
    </w:p>
    <w:sectPr w:rsidR="00C744E8" w:rsidSect="009E7F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95"/>
    <w:rsid w:val="00000CB1"/>
    <w:rsid w:val="009E7F75"/>
    <w:rsid w:val="00C744E8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3387</Characters>
  <Application>Microsoft Office Word</Application>
  <DocSecurity>0</DocSecurity>
  <Lines>28</Lines>
  <Paragraphs>7</Paragraphs>
  <ScaleCrop>false</ScaleCrop>
  <Company>ANGELUS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2021-04-09T13:15:00Z</dcterms:created>
  <dcterms:modified xsi:type="dcterms:W3CDTF">2021-04-09T13:37:00Z</dcterms:modified>
</cp:coreProperties>
</file>