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07" w:rsidRPr="00A614FF" w:rsidRDefault="00117807" w:rsidP="00A614FF">
      <w:pPr>
        <w:jc w:val="center"/>
        <w:rPr>
          <w:b/>
          <w:bCs/>
          <w:sz w:val="36"/>
          <w:szCs w:val="36"/>
          <w:rtl/>
        </w:rPr>
      </w:pPr>
      <w:r w:rsidRPr="00A614FF">
        <w:rPr>
          <w:rFonts w:hint="cs"/>
          <w:b/>
          <w:bCs/>
          <w:sz w:val="36"/>
          <w:szCs w:val="36"/>
          <w:rtl/>
        </w:rPr>
        <w:t>البحث ال</w:t>
      </w:r>
      <w:r w:rsidR="00DF2A5E" w:rsidRPr="00A614FF">
        <w:rPr>
          <w:rFonts w:hint="cs"/>
          <w:b/>
          <w:bCs/>
          <w:sz w:val="36"/>
          <w:szCs w:val="36"/>
          <w:rtl/>
        </w:rPr>
        <w:t>ثالث</w:t>
      </w:r>
    </w:p>
    <w:p w:rsidR="00E10326" w:rsidRPr="00A614FF" w:rsidRDefault="00E10326" w:rsidP="00A614FF">
      <w:pPr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614F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مستوى توظيف معلمي اللغة العربية بالمرحلة الثانوية للكفايات</w:t>
      </w:r>
    </w:p>
    <w:p w:rsidR="00E10326" w:rsidRPr="00A614FF" w:rsidRDefault="00E10326" w:rsidP="00A614FF">
      <w:pPr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614F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التكنولوجية في ضوء المعايير القياسية</w:t>
      </w:r>
    </w:p>
    <w:p w:rsidR="00117807" w:rsidRDefault="00117807" w:rsidP="00DF2A5E">
      <w:pPr>
        <w:spacing w:line="216" w:lineRule="auto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بحث</w:t>
      </w:r>
      <w:r>
        <w:rPr>
          <w:rFonts w:cs="Simplified Arabic"/>
          <w:b/>
          <w:bCs/>
          <w:sz w:val="28"/>
          <w:szCs w:val="28"/>
          <w:rtl/>
        </w:rPr>
        <w:t xml:space="preserve"> (فردى) منشور فى </w:t>
      </w:r>
    </w:p>
    <w:p w:rsidR="00117807" w:rsidRPr="00A614FF" w:rsidRDefault="00117807" w:rsidP="00A614FF">
      <w:pPr>
        <w:spacing w:line="276" w:lineRule="auto"/>
        <w:jc w:val="center"/>
        <w:rPr>
          <w:rFonts w:ascii="Calibri" w:hAnsi="Calibri" w:cs="Simplified Arabic"/>
          <w:b/>
          <w:bCs/>
          <w:sz w:val="26"/>
          <w:szCs w:val="26"/>
          <w:rtl/>
        </w:rPr>
      </w:pPr>
      <w:r w:rsidRPr="00A614FF">
        <w:rPr>
          <w:rFonts w:ascii="Calibri" w:hAnsi="Calibri" w:cs="Simplified Arabic" w:hint="cs"/>
          <w:b/>
          <w:bCs/>
          <w:sz w:val="26"/>
          <w:szCs w:val="26"/>
          <w:rtl/>
        </w:rPr>
        <w:t xml:space="preserve">مجلة دراسات تربوية واجتماعية -  كلية التربية - جامعة حلوان </w:t>
      </w:r>
      <w:r w:rsidRPr="00A614FF">
        <w:rPr>
          <w:rFonts w:ascii="Calibri" w:hAnsi="Calibri" w:cs="Simplified Arabic"/>
          <w:b/>
          <w:bCs/>
          <w:sz w:val="26"/>
          <w:szCs w:val="26"/>
          <w:rtl/>
        </w:rPr>
        <w:t>–</w:t>
      </w:r>
      <w:r w:rsidRPr="00A614FF">
        <w:rPr>
          <w:rFonts w:ascii="Calibri" w:hAnsi="Calibri" w:cs="Simplified Arabic" w:hint="cs"/>
          <w:b/>
          <w:bCs/>
          <w:sz w:val="26"/>
          <w:szCs w:val="26"/>
          <w:rtl/>
        </w:rPr>
        <w:t xml:space="preserve"> 23(1)-ج3 - يناير- 2017</w:t>
      </w:r>
    </w:p>
    <w:p w:rsidR="00117807" w:rsidRPr="009272C4" w:rsidRDefault="00117807" w:rsidP="00DF2A5E">
      <w:pPr>
        <w:spacing w:line="216" w:lineRule="auto"/>
        <w:jc w:val="center"/>
        <w:rPr>
          <w:rFonts w:ascii="Calibri" w:hAnsi="Calibri" w:cs="Simplified Arabic"/>
          <w:b/>
          <w:bCs/>
          <w:sz w:val="28"/>
          <w:szCs w:val="28"/>
        </w:rPr>
      </w:pPr>
    </w:p>
    <w:p w:rsidR="00E10326" w:rsidRPr="00A614FF" w:rsidRDefault="00E10326" w:rsidP="00A614FF">
      <w:pPr>
        <w:pStyle w:val="BodyText"/>
        <w:spacing w:line="216" w:lineRule="auto"/>
        <w:jc w:val="both"/>
        <w:rPr>
          <w:rFonts w:cs="Simplified Arabic"/>
          <w:sz w:val="24"/>
          <w:szCs w:val="24"/>
          <w:rtl/>
        </w:rPr>
      </w:pPr>
      <w:r w:rsidRPr="00E10326">
        <w:rPr>
          <w:rFonts w:cs="Simplified Arabic" w:hint="cs"/>
          <w:b w:val="0"/>
          <w:bCs w:val="0"/>
          <w:sz w:val="26"/>
          <w:szCs w:val="26"/>
          <w:rtl/>
        </w:rPr>
        <w:t xml:space="preserve">     </w:t>
      </w:r>
      <w:r w:rsidRPr="00E10326">
        <w:rPr>
          <w:rFonts w:cs="Simplified Arabic" w:hint="cs"/>
          <w:b w:val="0"/>
          <w:bCs w:val="0"/>
          <w:sz w:val="26"/>
          <w:szCs w:val="26"/>
          <w:rtl/>
        </w:rPr>
        <w:tab/>
      </w:r>
      <w:r w:rsidRPr="00A614FF">
        <w:rPr>
          <w:rFonts w:cs="Simplified Arabic" w:hint="cs"/>
          <w:sz w:val="24"/>
          <w:szCs w:val="24"/>
          <w:rtl/>
        </w:rPr>
        <w:t xml:space="preserve">هدف البحث إلى التعرف </w:t>
      </w:r>
      <w:r w:rsidR="00AE34AD" w:rsidRPr="00A614FF">
        <w:rPr>
          <w:rFonts w:cs="Simplified Arabic" w:hint="cs"/>
          <w:sz w:val="24"/>
          <w:szCs w:val="24"/>
          <w:rtl/>
        </w:rPr>
        <w:t>ع</w:t>
      </w:r>
      <w:r w:rsidRPr="00A614FF">
        <w:rPr>
          <w:rFonts w:cs="Simplified Arabic" w:hint="cs"/>
          <w:sz w:val="24"/>
          <w:szCs w:val="24"/>
          <w:rtl/>
        </w:rPr>
        <w:t>لى الكفايات التكنولوجية اللازمة لمعلمي اللغة العربية بالمرحلة الثانوية في ضوء المعايير القياسية ومستوى توظيفهم لها</w:t>
      </w:r>
      <w:r w:rsidR="00F2741A" w:rsidRPr="00A614FF">
        <w:rPr>
          <w:rFonts w:cs="Simplified Arabic" w:hint="cs"/>
          <w:sz w:val="24"/>
          <w:szCs w:val="24"/>
          <w:rtl/>
        </w:rPr>
        <w:t xml:space="preserve">، وكذلك </w:t>
      </w:r>
      <w:r w:rsidRPr="00A614FF">
        <w:rPr>
          <w:rFonts w:cs="Simplified Arabic" w:hint="cs"/>
          <w:sz w:val="24"/>
          <w:szCs w:val="24"/>
          <w:rtl/>
        </w:rPr>
        <w:t>التعرف إلى درجة الاختلاف في مستوى توظيف معلمي اللغة العربية بالمرحلة الثانوية للكفايات التكنولوجية في ضوء المعايير القياسية وفقا لمتغيرات (النوع ، المؤهل ، الدورات التدريبية ، الخبرة) .</w:t>
      </w:r>
    </w:p>
    <w:p w:rsidR="00E10326" w:rsidRPr="00A614FF" w:rsidRDefault="00AE34AD" w:rsidP="00A614FF">
      <w:pPr>
        <w:spacing w:line="216" w:lineRule="auto"/>
        <w:ind w:firstLine="720"/>
        <w:jc w:val="both"/>
        <w:rPr>
          <w:rFonts w:ascii="Simplified Arabic" w:hAnsi="Simplified Arabic" w:cs="Simplified Arabic"/>
          <w:b/>
          <w:bCs/>
          <w:rtl/>
        </w:rPr>
      </w:pPr>
      <w:r w:rsidRPr="00A614FF">
        <w:rPr>
          <w:rFonts w:ascii="Traditional Arabic" w:hAnsi="Traditional Arabic" w:cs="Simplified Arabic"/>
          <w:b/>
          <w:bCs/>
          <w:rtl/>
        </w:rPr>
        <w:t>تم</w:t>
      </w:r>
      <w:r w:rsidRPr="00A614FF">
        <w:rPr>
          <w:rFonts w:ascii="Traditional Arabic" w:hAnsi="Traditional Arabic" w:cs="Simplified Arabic"/>
          <w:b/>
          <w:bCs/>
        </w:rPr>
        <w:t xml:space="preserve"> </w:t>
      </w:r>
      <w:r w:rsidRPr="00A614FF">
        <w:rPr>
          <w:rFonts w:ascii="Traditional Arabic" w:hAnsi="Traditional Arabic" w:cs="Simplified Arabic"/>
          <w:b/>
          <w:bCs/>
          <w:rtl/>
        </w:rPr>
        <w:t>تطبي</w:t>
      </w:r>
      <w:r w:rsidRPr="00A614FF">
        <w:rPr>
          <w:rFonts w:ascii="Traditional Arabic" w:hAnsi="Traditional Arabic" w:cs="Simplified Arabic" w:hint="cs"/>
          <w:b/>
          <w:bCs/>
          <w:rtl/>
          <w:lang w:bidi="ar-EG"/>
        </w:rPr>
        <w:t>ق أداة البحث</w:t>
      </w:r>
      <w:r w:rsidRPr="00A614FF">
        <w:rPr>
          <w:rFonts w:ascii="Traditional Arabic" w:hAnsi="Traditional Arabic" w:cs="Simplified Arabic"/>
          <w:b/>
          <w:bCs/>
          <w:rtl/>
        </w:rPr>
        <w:t xml:space="preserve"> على</w:t>
      </w:r>
      <w:r w:rsidRPr="00A614FF">
        <w:rPr>
          <w:rFonts w:ascii="Traditional Arabic" w:hAnsi="Traditional Arabic" w:cs="Simplified Arabic"/>
          <w:b/>
          <w:bCs/>
        </w:rPr>
        <w:t xml:space="preserve"> </w:t>
      </w:r>
      <w:r w:rsidRPr="00A614FF">
        <w:rPr>
          <w:rFonts w:ascii="Traditional Arabic" w:hAnsi="Traditional Arabic" w:cs="Simplified Arabic" w:hint="cs"/>
          <w:b/>
          <w:bCs/>
          <w:rtl/>
        </w:rPr>
        <w:t>مجموعة</w:t>
      </w:r>
      <w:r w:rsidRPr="00A614FF">
        <w:rPr>
          <w:rFonts w:ascii="Traditional Arabic" w:hAnsi="Traditional Arabic" w:cs="Simplified Arabic"/>
          <w:b/>
          <w:bCs/>
        </w:rPr>
        <w:t xml:space="preserve"> </w:t>
      </w:r>
      <w:r w:rsidRPr="00A614FF">
        <w:rPr>
          <w:rFonts w:ascii="Traditional Arabic" w:hAnsi="Traditional Arabic" w:cs="Simplified Arabic"/>
          <w:b/>
          <w:bCs/>
          <w:rtl/>
        </w:rPr>
        <w:t>من</w:t>
      </w:r>
      <w:r w:rsidRPr="00A614FF">
        <w:rPr>
          <w:rFonts w:ascii="Traditional Arabic" w:hAnsi="Traditional Arabic" w:cs="Simplified Arabic" w:hint="cs"/>
          <w:b/>
          <w:bCs/>
          <w:rtl/>
        </w:rPr>
        <w:t xml:space="preserve"> معلمي اللغة العربية بالمرحلة الثانوية</w:t>
      </w:r>
      <w:r w:rsidRPr="00A614FF">
        <w:rPr>
          <w:rFonts w:ascii="Traditional Arabic" w:hAnsi="Traditional Arabic" w:cs="Simplified Arabic"/>
          <w:b/>
          <w:bCs/>
          <w:rtl/>
        </w:rPr>
        <w:t xml:space="preserve"> </w:t>
      </w:r>
      <w:r w:rsidRPr="00A614FF">
        <w:rPr>
          <w:rFonts w:ascii="Traditional Arabic" w:hAnsi="Traditional Arabic" w:cs="Simplified Arabic" w:hint="cs"/>
          <w:b/>
          <w:bCs/>
          <w:rtl/>
        </w:rPr>
        <w:t xml:space="preserve">بلغ قوامها </w:t>
      </w:r>
      <w:r w:rsidRPr="00A614FF">
        <w:rPr>
          <w:rFonts w:ascii="Traditional Arabic" w:hAnsi="Traditional Arabic" w:cs="Simplified Arabic"/>
          <w:b/>
          <w:bCs/>
          <w:rtl/>
        </w:rPr>
        <w:t>(</w:t>
      </w:r>
      <w:r w:rsidRPr="00A614FF">
        <w:rPr>
          <w:rFonts w:ascii="Traditional Arabic" w:hAnsi="Traditional Arabic" w:cs="Simplified Arabic" w:hint="cs"/>
          <w:b/>
          <w:bCs/>
          <w:rtl/>
        </w:rPr>
        <w:t>70</w:t>
      </w:r>
      <w:r w:rsidRPr="00A614FF">
        <w:rPr>
          <w:rFonts w:ascii="Traditional Arabic" w:hAnsi="Traditional Arabic" w:cs="Simplified Arabic"/>
          <w:b/>
          <w:bCs/>
          <w:rtl/>
        </w:rPr>
        <w:t xml:space="preserve">) </w:t>
      </w:r>
      <w:r w:rsidRPr="00A614FF">
        <w:rPr>
          <w:rFonts w:ascii="Traditional Arabic" w:hAnsi="Traditional Arabic" w:cs="Simplified Arabic" w:hint="cs"/>
          <w:b/>
          <w:bCs/>
          <w:rtl/>
        </w:rPr>
        <w:t>معلمًا</w:t>
      </w:r>
      <w:r w:rsidRPr="00A614FF">
        <w:rPr>
          <w:rFonts w:ascii="Traditional Arabic" w:hAnsi="Traditional Arabic" w:cs="Simplified Arabic"/>
          <w:b/>
          <w:bCs/>
        </w:rPr>
        <w:t xml:space="preserve"> </w:t>
      </w:r>
      <w:r w:rsidRPr="00A614FF">
        <w:rPr>
          <w:rFonts w:ascii="Traditional Arabic" w:hAnsi="Traditional Arabic" w:cs="Simplified Arabic" w:hint="cs"/>
          <w:b/>
          <w:bCs/>
          <w:rtl/>
        </w:rPr>
        <w:t>و</w:t>
      </w:r>
      <w:r w:rsidR="00E91EA7" w:rsidRPr="00A614FF">
        <w:rPr>
          <w:rFonts w:ascii="Simplified Arabic" w:hAnsi="Simplified Arabic" w:cs="Simplified Arabic" w:hint="cs"/>
          <w:b/>
          <w:bCs/>
          <w:rtl/>
        </w:rPr>
        <w:t>معلمة من إدارات الغردقة وسفاجا والقصير</w:t>
      </w:r>
      <w:r w:rsidRPr="00A614FF">
        <w:rPr>
          <w:rFonts w:ascii="Simplified Arabic" w:hAnsi="Simplified Arabic" w:cs="Simplified Arabic" w:hint="cs"/>
          <w:b/>
          <w:bCs/>
          <w:rtl/>
        </w:rPr>
        <w:t xml:space="preserve">، </w:t>
      </w:r>
      <w:r w:rsidR="00E10326" w:rsidRPr="00A614FF">
        <w:rPr>
          <w:rFonts w:ascii="Simplified Arabic" w:hAnsi="Simplified Arabic" w:cs="Simplified Arabic" w:hint="cs"/>
          <w:b/>
          <w:bCs/>
          <w:rtl/>
        </w:rPr>
        <w:t xml:space="preserve">وقد </w:t>
      </w:r>
      <w:r w:rsidR="00E10326" w:rsidRPr="00A614FF">
        <w:rPr>
          <w:rFonts w:ascii="Simplified Arabic" w:hAnsi="Simplified Arabic" w:cs="Simplified Arabic"/>
          <w:b/>
          <w:bCs/>
          <w:rtl/>
        </w:rPr>
        <w:t>قامت الباحثة بإعداد ال</w:t>
      </w:r>
      <w:r w:rsidR="00A614FF">
        <w:rPr>
          <w:rFonts w:ascii="Simplified Arabic" w:hAnsi="Simplified Arabic" w:cs="Simplified Arabic"/>
          <w:b/>
          <w:bCs/>
          <w:rtl/>
        </w:rPr>
        <w:t>أد</w:t>
      </w:r>
      <w:r w:rsidR="00A614FF">
        <w:rPr>
          <w:rFonts w:ascii="Simplified Arabic" w:hAnsi="Simplified Arabic" w:cs="Simplified Arabic" w:hint="cs"/>
          <w:b/>
          <w:bCs/>
          <w:rtl/>
        </w:rPr>
        <w:t xml:space="preserve">اتين </w:t>
      </w:r>
      <w:r w:rsidR="00E10326" w:rsidRPr="00A614FF">
        <w:rPr>
          <w:rFonts w:ascii="Simplified Arabic" w:hAnsi="Simplified Arabic" w:cs="Simplified Arabic"/>
          <w:b/>
          <w:bCs/>
          <w:rtl/>
        </w:rPr>
        <w:t>التالي</w:t>
      </w:r>
      <w:r w:rsidR="00A614FF">
        <w:rPr>
          <w:rFonts w:ascii="Simplified Arabic" w:hAnsi="Simplified Arabic" w:cs="Simplified Arabic" w:hint="cs"/>
          <w:b/>
          <w:bCs/>
          <w:rtl/>
        </w:rPr>
        <w:t>تين</w:t>
      </w:r>
      <w:r w:rsidR="00E10326" w:rsidRPr="00A614FF">
        <w:rPr>
          <w:rFonts w:ascii="Simplified Arabic" w:hAnsi="Simplified Arabic" w:cs="Simplified Arabic"/>
          <w:b/>
          <w:bCs/>
          <w:rtl/>
        </w:rPr>
        <w:t>:</w:t>
      </w:r>
    </w:p>
    <w:p w:rsidR="00DB702A" w:rsidRPr="00A614FF" w:rsidRDefault="00DB702A" w:rsidP="00DF2A5E">
      <w:pPr>
        <w:pStyle w:val="BodyText"/>
        <w:spacing w:line="216" w:lineRule="auto"/>
        <w:jc w:val="both"/>
        <w:rPr>
          <w:rFonts w:cs="Simplified Arabic"/>
          <w:sz w:val="24"/>
          <w:szCs w:val="24"/>
          <w:rtl/>
        </w:rPr>
      </w:pPr>
      <w:r w:rsidRPr="00A614FF">
        <w:rPr>
          <w:rFonts w:cs="Simplified Arabic" w:hint="cs"/>
          <w:sz w:val="24"/>
          <w:szCs w:val="24"/>
          <w:rtl/>
          <w:lang w:bidi="ar-EG"/>
        </w:rPr>
        <w:t xml:space="preserve">1- </w:t>
      </w:r>
      <w:r w:rsidRPr="00A614FF">
        <w:rPr>
          <w:rFonts w:cs="Simplified Arabic" w:hint="cs"/>
          <w:sz w:val="24"/>
          <w:szCs w:val="24"/>
          <w:rtl/>
        </w:rPr>
        <w:t>قائمة الكفايات التكنولوجية اللازمة لمعلمي اللغة العربية بالمرحلة الثانوية في ضوء المعايير القياسية.</w:t>
      </w:r>
    </w:p>
    <w:p w:rsidR="00DB702A" w:rsidRPr="00A614FF" w:rsidRDefault="00DB702A" w:rsidP="00DF2A5E">
      <w:pPr>
        <w:pStyle w:val="BodyText"/>
        <w:spacing w:line="216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614FF">
        <w:rPr>
          <w:rFonts w:cs="Simplified Arabic" w:hint="cs"/>
          <w:sz w:val="24"/>
          <w:szCs w:val="24"/>
          <w:rtl/>
        </w:rPr>
        <w:t>2- بطاقة ملاحظة</w:t>
      </w:r>
      <w:r w:rsidR="00AE34AD" w:rsidRPr="00A614FF">
        <w:rPr>
          <w:rFonts w:cs="Simplified Arabic" w:hint="cs"/>
          <w:sz w:val="24"/>
          <w:szCs w:val="24"/>
          <w:rtl/>
        </w:rPr>
        <w:t xml:space="preserve"> لقياس</w:t>
      </w:r>
      <w:r w:rsidRPr="00A614FF">
        <w:rPr>
          <w:rFonts w:cs="Simplified Arabic" w:hint="cs"/>
          <w:sz w:val="24"/>
          <w:szCs w:val="24"/>
          <w:rtl/>
        </w:rPr>
        <w:t xml:space="preserve"> مستوى توظيف معلمي اللغة العربية بالمرحلة الثانوية للكفايات التكنولوجية في ضوء المعايير القياسية</w:t>
      </w:r>
      <w:r w:rsidR="00AE34AD" w:rsidRPr="00A614FF">
        <w:rPr>
          <w:rFonts w:cs="Simplified Arabic" w:hint="cs"/>
          <w:sz w:val="24"/>
          <w:szCs w:val="24"/>
          <w:rtl/>
        </w:rPr>
        <w:t>.</w:t>
      </w:r>
    </w:p>
    <w:p w:rsidR="00E10326" w:rsidRPr="00A614FF" w:rsidRDefault="00E10326" w:rsidP="00DF2A5E">
      <w:pPr>
        <w:spacing w:line="216" w:lineRule="auto"/>
        <w:jc w:val="both"/>
        <w:rPr>
          <w:rFonts w:ascii="Simplified Arabic" w:hAnsi="Simplified Arabic" w:cs="Simplified Arabic"/>
          <w:b/>
          <w:bCs/>
          <w:rtl/>
          <w:lang w:bidi="ar-EG"/>
        </w:rPr>
      </w:pPr>
      <w:r w:rsidRPr="00A614FF">
        <w:rPr>
          <w:rFonts w:ascii="Simplified Arabic" w:hAnsi="Simplified Arabic" w:cs="Simplified Arabic"/>
          <w:b/>
          <w:bCs/>
          <w:rtl/>
          <w:lang w:bidi="ar-EG"/>
        </w:rPr>
        <w:t xml:space="preserve">    وتوصل البحث إلى النتائج الآتية :</w:t>
      </w:r>
    </w:p>
    <w:p w:rsidR="00E10326" w:rsidRPr="00A614FF" w:rsidRDefault="00E10326" w:rsidP="00DF2A5E">
      <w:pPr>
        <w:spacing w:line="216" w:lineRule="auto"/>
        <w:jc w:val="lowKashida"/>
        <w:rPr>
          <w:rFonts w:ascii="Simplified Arabic" w:hAnsi="Simplified Arabic" w:cs="Simplified Arabic"/>
          <w:b/>
          <w:bCs/>
          <w:rtl/>
        </w:rPr>
      </w:pPr>
      <w:r w:rsidRPr="00A614FF">
        <w:rPr>
          <w:rFonts w:ascii="Simplified Arabic" w:hAnsi="Simplified Arabic" w:cs="Simplified Arabic"/>
          <w:b/>
          <w:bCs/>
          <w:rtl/>
        </w:rPr>
        <w:t xml:space="preserve">1- </w:t>
      </w:r>
      <w:r w:rsidR="00BF5DE3" w:rsidRPr="00A614FF">
        <w:rPr>
          <w:rFonts w:ascii="Simplified Arabic" w:hAnsi="Simplified Arabic" w:cs="Simplified Arabic"/>
          <w:b/>
          <w:bCs/>
          <w:rtl/>
        </w:rPr>
        <w:t>وجود قصور كبير لدى معلمي اللغة العربية بالمرحلة الثانوية في كفايات التخطيط لعمليتي التعليم والتعلم</w:t>
      </w:r>
      <w:r w:rsidR="001F1742" w:rsidRPr="00A614FF">
        <w:rPr>
          <w:rFonts w:ascii="Simplified Arabic" w:hAnsi="Simplified Arabic" w:cs="Simplified Arabic"/>
          <w:b/>
          <w:bCs/>
          <w:rtl/>
        </w:rPr>
        <w:t>، فقد</w:t>
      </w:r>
      <w:r w:rsidR="001F1742" w:rsidRPr="00A614FF">
        <w:rPr>
          <w:rFonts w:ascii="Simplified Arabic" w:hAnsi="Simplified Arabic" w:cs="Simplified Arabic"/>
          <w:b/>
          <w:bCs/>
          <w:rtl/>
          <w:lang w:bidi="ar-EG"/>
        </w:rPr>
        <w:t xml:space="preserve"> حصل هذا المحور على درجة ضعيفة.</w:t>
      </w:r>
    </w:p>
    <w:p w:rsidR="00E10326" w:rsidRPr="00A614FF" w:rsidRDefault="00E10326" w:rsidP="00DF2A5E">
      <w:pPr>
        <w:spacing w:line="216" w:lineRule="auto"/>
        <w:jc w:val="lowKashida"/>
        <w:rPr>
          <w:rFonts w:ascii="Simplified Arabic" w:hAnsi="Simplified Arabic" w:cs="Simplified Arabic"/>
          <w:b/>
          <w:bCs/>
          <w:rtl/>
        </w:rPr>
      </w:pPr>
      <w:r w:rsidRPr="00A614FF">
        <w:rPr>
          <w:rFonts w:ascii="Simplified Arabic" w:hAnsi="Simplified Arabic" w:cs="Simplified Arabic"/>
          <w:b/>
          <w:bCs/>
          <w:rtl/>
        </w:rPr>
        <w:t xml:space="preserve">2- </w:t>
      </w:r>
      <w:r w:rsidR="001F1742" w:rsidRPr="00A614FF">
        <w:rPr>
          <w:rFonts w:ascii="Simplified Arabic" w:hAnsi="Simplified Arabic" w:cs="Simplified Arabic"/>
          <w:b/>
          <w:bCs/>
          <w:rtl/>
        </w:rPr>
        <w:t xml:space="preserve">وجود قصور كبير لدى معلمي اللغة العربية بالمرحلة الثانوية في </w:t>
      </w:r>
      <w:r w:rsidR="00BF5DE3" w:rsidRPr="00A614FF">
        <w:rPr>
          <w:rFonts w:ascii="Simplified Arabic" w:hAnsi="Simplified Arabic" w:cs="Simplified Arabic"/>
          <w:b/>
          <w:bCs/>
          <w:rtl/>
        </w:rPr>
        <w:t>كفايات تنفيذ عمليتي التعليم والتعلم</w:t>
      </w:r>
      <w:r w:rsidR="001F1742" w:rsidRPr="00A614FF">
        <w:rPr>
          <w:rFonts w:ascii="Simplified Arabic" w:hAnsi="Simplified Arabic" w:cs="Simplified Arabic"/>
          <w:b/>
          <w:bCs/>
          <w:rtl/>
        </w:rPr>
        <w:t>، فقد</w:t>
      </w:r>
      <w:r w:rsidR="001F1742" w:rsidRPr="00A614FF">
        <w:rPr>
          <w:rFonts w:ascii="Simplified Arabic" w:hAnsi="Simplified Arabic" w:cs="Simplified Arabic"/>
          <w:b/>
          <w:bCs/>
          <w:rtl/>
          <w:lang w:bidi="ar-EG"/>
        </w:rPr>
        <w:t xml:space="preserve"> حصل هذا المحور على</w:t>
      </w:r>
      <w:r w:rsidR="00BF5DE3" w:rsidRPr="00A614FF">
        <w:rPr>
          <w:rFonts w:ascii="Simplified Arabic" w:hAnsi="Simplified Arabic" w:cs="Simplified Arabic"/>
          <w:b/>
          <w:bCs/>
          <w:rtl/>
        </w:rPr>
        <w:t xml:space="preserve"> </w:t>
      </w:r>
      <w:r w:rsidR="001F1742" w:rsidRPr="00A614FF">
        <w:rPr>
          <w:rFonts w:ascii="Simplified Arabic" w:hAnsi="Simplified Arabic" w:cs="Simplified Arabic"/>
          <w:b/>
          <w:bCs/>
          <w:rtl/>
        </w:rPr>
        <w:t xml:space="preserve"> </w:t>
      </w:r>
      <w:r w:rsidR="00BF5DE3" w:rsidRPr="00A614FF">
        <w:rPr>
          <w:rFonts w:ascii="Simplified Arabic" w:hAnsi="Simplified Arabic" w:cs="Simplified Arabic"/>
          <w:b/>
          <w:bCs/>
          <w:rtl/>
        </w:rPr>
        <w:t>درجة ضعيفة</w:t>
      </w:r>
      <w:r w:rsidRPr="00A614FF">
        <w:rPr>
          <w:rFonts w:ascii="Simplified Arabic" w:hAnsi="Simplified Arabic" w:cs="Simplified Arabic"/>
          <w:b/>
          <w:bCs/>
          <w:rtl/>
        </w:rPr>
        <w:t>.</w:t>
      </w:r>
    </w:p>
    <w:p w:rsidR="00BF5DE3" w:rsidRPr="00A614FF" w:rsidRDefault="00E10326" w:rsidP="00DF2A5E">
      <w:pPr>
        <w:spacing w:line="216" w:lineRule="auto"/>
        <w:jc w:val="lowKashida"/>
        <w:rPr>
          <w:rFonts w:ascii="Simplified Arabic" w:hAnsi="Simplified Arabic" w:cs="Simplified Arabic"/>
          <w:b/>
          <w:bCs/>
          <w:rtl/>
        </w:rPr>
      </w:pPr>
      <w:r w:rsidRPr="00A614FF">
        <w:rPr>
          <w:rFonts w:ascii="Simplified Arabic" w:hAnsi="Simplified Arabic" w:cs="Simplified Arabic"/>
          <w:b/>
          <w:bCs/>
          <w:rtl/>
        </w:rPr>
        <w:t>3-</w:t>
      </w:r>
      <w:r w:rsidR="001F1742" w:rsidRPr="00A614FF">
        <w:rPr>
          <w:rFonts w:ascii="Simplified Arabic" w:hAnsi="Simplified Arabic" w:cs="Simplified Arabic"/>
          <w:b/>
          <w:bCs/>
          <w:rtl/>
        </w:rPr>
        <w:t xml:space="preserve"> وجود قصور كبير لدى معلمي اللغة العربية بالمرحلة الثانوية في </w:t>
      </w:r>
      <w:r w:rsidR="00BF5DE3" w:rsidRPr="00A614FF">
        <w:rPr>
          <w:rFonts w:ascii="Simplified Arabic" w:hAnsi="Simplified Arabic" w:cs="Simplified Arabic"/>
          <w:b/>
          <w:bCs/>
          <w:rtl/>
        </w:rPr>
        <w:t>كفايات أساليب تقويم فعالة</w:t>
      </w:r>
      <w:r w:rsidR="001F1742" w:rsidRPr="00A614FF">
        <w:rPr>
          <w:rFonts w:ascii="Simplified Arabic" w:hAnsi="Simplified Arabic" w:cs="Simplified Arabic"/>
          <w:b/>
          <w:bCs/>
          <w:rtl/>
        </w:rPr>
        <w:t>،</w:t>
      </w:r>
      <w:r w:rsidR="00BF5DE3" w:rsidRPr="00A614FF">
        <w:rPr>
          <w:rFonts w:ascii="Simplified Arabic" w:hAnsi="Simplified Arabic" w:cs="Simplified Arabic"/>
          <w:b/>
          <w:bCs/>
          <w:rtl/>
        </w:rPr>
        <w:t xml:space="preserve"> </w:t>
      </w:r>
      <w:r w:rsidR="001F1742" w:rsidRPr="00A614FF">
        <w:rPr>
          <w:rFonts w:ascii="Simplified Arabic" w:hAnsi="Simplified Arabic" w:cs="Simplified Arabic"/>
          <w:b/>
          <w:bCs/>
          <w:rtl/>
        </w:rPr>
        <w:t>فقد</w:t>
      </w:r>
      <w:r w:rsidR="001F1742" w:rsidRPr="00A614FF">
        <w:rPr>
          <w:rFonts w:ascii="Simplified Arabic" w:hAnsi="Simplified Arabic" w:cs="Simplified Arabic"/>
          <w:b/>
          <w:bCs/>
          <w:rtl/>
          <w:lang w:bidi="ar-EG"/>
        </w:rPr>
        <w:t xml:space="preserve"> حصل هذا المحور على</w:t>
      </w:r>
      <w:r w:rsidR="001F1742" w:rsidRPr="00A614FF">
        <w:rPr>
          <w:rFonts w:ascii="Simplified Arabic" w:hAnsi="Simplified Arabic" w:cs="Simplified Arabic"/>
          <w:b/>
          <w:bCs/>
          <w:rtl/>
        </w:rPr>
        <w:t xml:space="preserve"> درجة </w:t>
      </w:r>
      <w:r w:rsidR="00BF5DE3" w:rsidRPr="00A614FF">
        <w:rPr>
          <w:rFonts w:ascii="Simplified Arabic" w:hAnsi="Simplified Arabic" w:cs="Simplified Arabic"/>
          <w:b/>
          <w:bCs/>
          <w:rtl/>
        </w:rPr>
        <w:t>ضعيفة</w:t>
      </w:r>
      <w:r w:rsidR="002A499B" w:rsidRPr="00A614FF">
        <w:rPr>
          <w:rFonts w:ascii="Simplified Arabic" w:hAnsi="Simplified Arabic" w:cs="Simplified Arabic"/>
          <w:b/>
          <w:bCs/>
          <w:rtl/>
        </w:rPr>
        <w:t>.</w:t>
      </w:r>
    </w:p>
    <w:p w:rsidR="00E10326" w:rsidRPr="00A614FF" w:rsidRDefault="00BF5DE3" w:rsidP="00DF2A5E">
      <w:pPr>
        <w:spacing w:line="216" w:lineRule="auto"/>
        <w:jc w:val="lowKashida"/>
        <w:rPr>
          <w:rFonts w:ascii="Simplified Arabic" w:hAnsi="Simplified Arabic" w:cs="Simplified Arabic"/>
          <w:b/>
          <w:bCs/>
          <w:rtl/>
        </w:rPr>
      </w:pPr>
      <w:r w:rsidRPr="00A614FF">
        <w:rPr>
          <w:rFonts w:ascii="Simplified Arabic" w:hAnsi="Simplified Arabic" w:cs="Simplified Arabic"/>
          <w:b/>
          <w:bCs/>
          <w:rtl/>
        </w:rPr>
        <w:t xml:space="preserve">4- </w:t>
      </w:r>
      <w:r w:rsidR="001F1742" w:rsidRPr="00A614FF">
        <w:rPr>
          <w:rFonts w:ascii="Simplified Arabic" w:hAnsi="Simplified Arabic" w:cs="Simplified Arabic"/>
          <w:b/>
          <w:bCs/>
          <w:rtl/>
        </w:rPr>
        <w:t xml:space="preserve">وجود قصور إلى حد ما لدى معلمي اللغة العربية بالمرحلة الثانوية في </w:t>
      </w:r>
      <w:r w:rsidRPr="00A614FF">
        <w:rPr>
          <w:rFonts w:ascii="Simplified Arabic" w:hAnsi="Simplified Arabic" w:cs="Simplified Arabic"/>
          <w:b/>
          <w:bCs/>
          <w:rtl/>
        </w:rPr>
        <w:t>كفايات أنشطة مهنية فعالة</w:t>
      </w:r>
      <w:r w:rsidR="001F1742" w:rsidRPr="00A614FF">
        <w:rPr>
          <w:rFonts w:ascii="Simplified Arabic" w:hAnsi="Simplified Arabic" w:cs="Simplified Arabic"/>
          <w:b/>
          <w:bCs/>
          <w:rtl/>
        </w:rPr>
        <w:t>، فقد</w:t>
      </w:r>
      <w:r w:rsidR="001F1742" w:rsidRPr="00A614FF">
        <w:rPr>
          <w:rFonts w:ascii="Simplified Arabic" w:hAnsi="Simplified Arabic" w:cs="Simplified Arabic"/>
          <w:b/>
          <w:bCs/>
          <w:rtl/>
          <w:lang w:bidi="ar-EG"/>
        </w:rPr>
        <w:t xml:space="preserve"> حصل هذا المحور على</w:t>
      </w:r>
      <w:r w:rsidR="001F1742" w:rsidRPr="00A614FF">
        <w:rPr>
          <w:rFonts w:ascii="Simplified Arabic" w:hAnsi="Simplified Arabic" w:cs="Simplified Arabic"/>
          <w:b/>
          <w:bCs/>
          <w:rtl/>
        </w:rPr>
        <w:t xml:space="preserve"> </w:t>
      </w:r>
      <w:r w:rsidRPr="00A614FF">
        <w:rPr>
          <w:rFonts w:ascii="Simplified Arabic" w:hAnsi="Simplified Arabic" w:cs="Simplified Arabic"/>
          <w:b/>
          <w:bCs/>
          <w:rtl/>
        </w:rPr>
        <w:t>درجة متوسطة</w:t>
      </w:r>
      <w:r w:rsidR="002A499B" w:rsidRPr="00A614FF">
        <w:rPr>
          <w:rFonts w:ascii="Simplified Arabic" w:hAnsi="Simplified Arabic" w:cs="Simplified Arabic"/>
          <w:b/>
          <w:bCs/>
          <w:rtl/>
        </w:rPr>
        <w:t>.</w:t>
      </w:r>
      <w:r w:rsidRPr="00A614FF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BF5DE3" w:rsidRPr="00A614FF" w:rsidRDefault="00BF5DE3" w:rsidP="00DF2A5E">
      <w:pPr>
        <w:spacing w:line="216" w:lineRule="auto"/>
        <w:jc w:val="lowKashida"/>
        <w:rPr>
          <w:rFonts w:ascii="Simplified Arabic" w:hAnsi="Simplified Arabic" w:cs="Simplified Arabic"/>
          <w:b/>
          <w:bCs/>
          <w:rtl/>
          <w:lang w:bidi="ar-EG"/>
        </w:rPr>
      </w:pPr>
      <w:r w:rsidRPr="00A614FF">
        <w:rPr>
          <w:rFonts w:ascii="Simplified Arabic" w:hAnsi="Simplified Arabic" w:cs="Simplified Arabic"/>
          <w:b/>
          <w:bCs/>
          <w:rtl/>
        </w:rPr>
        <w:t xml:space="preserve">5- </w:t>
      </w:r>
      <w:r w:rsidRPr="00A614FF">
        <w:rPr>
          <w:rFonts w:ascii="Simplified Arabic" w:hAnsi="Simplified Arabic" w:cs="Simplified Arabic"/>
          <w:b/>
          <w:bCs/>
          <w:rtl/>
          <w:lang w:bidi="ar-EG"/>
        </w:rPr>
        <w:t>وجود فروق ذات دلالة إحصائية عند مستوى (0,01) بالنسبة لمجموع الكفايات</w:t>
      </w:r>
      <w:r w:rsidR="002A499B" w:rsidRPr="00A614FF">
        <w:rPr>
          <w:rFonts w:ascii="Simplified Arabic" w:hAnsi="Simplified Arabic" w:cs="Simplified Arabic"/>
          <w:b/>
          <w:bCs/>
          <w:rtl/>
          <w:lang w:bidi="ar-EG"/>
        </w:rPr>
        <w:t xml:space="preserve"> التكنولوجية</w:t>
      </w:r>
      <w:r w:rsidRPr="00A614FF">
        <w:rPr>
          <w:rFonts w:ascii="Simplified Arabic" w:hAnsi="Simplified Arabic" w:cs="Simplified Arabic"/>
          <w:b/>
          <w:bCs/>
          <w:rtl/>
          <w:lang w:bidi="ar-EG"/>
        </w:rPr>
        <w:t xml:space="preserve"> وفقا للنوع ، والفروق لصالح الذكور</w:t>
      </w:r>
      <w:r w:rsidR="00665812" w:rsidRPr="00A614FF">
        <w:rPr>
          <w:rFonts w:ascii="Simplified Arabic" w:hAnsi="Simplified Arabic" w:cs="Simplified Arabic"/>
          <w:b/>
          <w:bCs/>
          <w:rtl/>
          <w:lang w:bidi="ar-EG"/>
        </w:rPr>
        <w:t>.</w:t>
      </w:r>
    </w:p>
    <w:p w:rsidR="00BF5DE3" w:rsidRPr="00A614FF" w:rsidRDefault="00BF5DE3" w:rsidP="00DF2A5E">
      <w:pPr>
        <w:spacing w:line="216" w:lineRule="auto"/>
        <w:jc w:val="lowKashida"/>
        <w:rPr>
          <w:rFonts w:ascii="Simplified Arabic" w:hAnsi="Simplified Arabic" w:cs="Simplified Arabic"/>
          <w:b/>
          <w:bCs/>
          <w:rtl/>
          <w:lang w:bidi="ar-EG"/>
        </w:rPr>
      </w:pPr>
      <w:r w:rsidRPr="00A614FF">
        <w:rPr>
          <w:rFonts w:ascii="Simplified Arabic" w:hAnsi="Simplified Arabic" w:cs="Simplified Arabic"/>
          <w:b/>
          <w:bCs/>
          <w:rtl/>
          <w:lang w:bidi="ar-EG"/>
        </w:rPr>
        <w:t>6- وجود فروق ذات دلالة إحصائية عند مستوى (0,01) بالنسبة لمجموع الكفايات التكنولوجية وفقا للمؤهل ،</w:t>
      </w:r>
      <w:r w:rsidR="00665812" w:rsidRPr="00A614FF">
        <w:rPr>
          <w:rFonts w:ascii="Simplified Arabic" w:hAnsi="Simplified Arabic" w:cs="Simplified Arabic"/>
          <w:b/>
          <w:bCs/>
          <w:rtl/>
          <w:lang w:bidi="ar-EG"/>
        </w:rPr>
        <w:t xml:space="preserve"> </w:t>
      </w:r>
      <w:r w:rsidRPr="00A614FF">
        <w:rPr>
          <w:rFonts w:ascii="Simplified Arabic" w:hAnsi="Simplified Arabic" w:cs="Simplified Arabic"/>
          <w:b/>
          <w:bCs/>
          <w:rtl/>
          <w:lang w:bidi="ar-EG"/>
        </w:rPr>
        <w:t>والفروق لصالح عينة الدراسات العليا.</w:t>
      </w:r>
    </w:p>
    <w:p w:rsidR="00BF5DE3" w:rsidRPr="00A614FF" w:rsidRDefault="00BF5DE3" w:rsidP="00DF2A5E">
      <w:pPr>
        <w:spacing w:line="216" w:lineRule="auto"/>
        <w:jc w:val="lowKashida"/>
        <w:rPr>
          <w:rFonts w:ascii="Simplified Arabic" w:hAnsi="Simplified Arabic" w:cs="Simplified Arabic"/>
          <w:b/>
          <w:bCs/>
          <w:rtl/>
        </w:rPr>
      </w:pPr>
      <w:r w:rsidRPr="00A614FF">
        <w:rPr>
          <w:rFonts w:ascii="Simplified Arabic" w:hAnsi="Simplified Arabic" w:cs="Simplified Arabic"/>
          <w:b/>
          <w:bCs/>
          <w:rtl/>
          <w:lang w:bidi="ar-EG"/>
        </w:rPr>
        <w:t>7-</w:t>
      </w:r>
      <w:r w:rsidRPr="00A614FF">
        <w:rPr>
          <w:rFonts w:ascii="Simplified Arabic" w:hAnsi="Simplified Arabic" w:cs="Simplified Arabic"/>
          <w:b/>
          <w:bCs/>
          <w:rtl/>
        </w:rPr>
        <w:t xml:space="preserve"> كانت الفروق بين أفراد العينة حول جميع المحاور (المجموع الكلي) ، وأيضا بين عينة (أقل من 10 سنوات) وعينة (من 10 إلى أقل من 20 سنة) لصالح عينة (من 10 إلى أقل من 20 سنة).</w:t>
      </w:r>
    </w:p>
    <w:p w:rsidR="00665812" w:rsidRPr="00A614FF" w:rsidRDefault="00BF5DE3" w:rsidP="00DF2A5E">
      <w:pPr>
        <w:spacing w:line="216" w:lineRule="auto"/>
        <w:jc w:val="lowKashida"/>
        <w:rPr>
          <w:rFonts w:ascii="Simplified Arabic" w:hAnsi="Simplified Arabic" w:cs="Simplified Arabic"/>
          <w:b/>
          <w:bCs/>
          <w:rtl/>
          <w:lang w:bidi="ar-EG"/>
        </w:rPr>
      </w:pPr>
      <w:r w:rsidRPr="00A614FF">
        <w:rPr>
          <w:rFonts w:ascii="Simplified Arabic" w:hAnsi="Simplified Arabic" w:cs="Simplified Arabic"/>
          <w:b/>
          <w:bCs/>
          <w:rtl/>
        </w:rPr>
        <w:t xml:space="preserve">8- </w:t>
      </w:r>
      <w:r w:rsidR="00665812" w:rsidRPr="00A614FF">
        <w:rPr>
          <w:rFonts w:ascii="Simplified Arabic" w:hAnsi="Simplified Arabic" w:cs="Simplified Arabic"/>
          <w:b/>
          <w:bCs/>
          <w:rtl/>
          <w:lang w:bidi="ar-EG"/>
        </w:rPr>
        <w:t>- وجود فروق ذات دلالة إحصائية بين متوسطات درجات توظيف العينة للكفايات التكنولوجية وفقا لمتغير الإدارة التعليمية، والفروق لصالح إدارة الغردقة التعليمية.</w:t>
      </w:r>
    </w:p>
    <w:p w:rsidR="00117807" w:rsidRPr="00A614FF" w:rsidRDefault="00E10326" w:rsidP="00DF2A5E">
      <w:pPr>
        <w:spacing w:line="216" w:lineRule="auto"/>
        <w:rPr>
          <w:rFonts w:ascii="Simplified Arabic" w:hAnsi="Simplified Arabic" w:cs="Simplified Arabic"/>
          <w:b/>
          <w:bCs/>
          <w:rtl/>
        </w:rPr>
      </w:pPr>
      <w:r w:rsidRPr="00A614FF">
        <w:rPr>
          <w:rFonts w:ascii="Simplified Arabic" w:hAnsi="Simplified Arabic" w:cs="Simplified Arabic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17807" w:rsidRPr="00A614FF">
        <w:rPr>
          <w:rFonts w:ascii="Simplified Arabic" w:hAnsi="Simplified Arabic" w:cs="Simplified Arabic"/>
          <w:b/>
          <w:bCs/>
          <w:rtl/>
        </w:rPr>
        <w:t xml:space="preserve">       </w:t>
      </w:r>
    </w:p>
    <w:p w:rsidR="00D43D71" w:rsidRPr="00A614FF" w:rsidRDefault="00E10326" w:rsidP="00DF2A5E">
      <w:pPr>
        <w:spacing w:line="216" w:lineRule="auto"/>
        <w:rPr>
          <w:rFonts w:ascii="Simplified Arabic" w:hAnsi="Simplified Arabic" w:cs="Simplified Arabic"/>
          <w:b/>
          <w:bCs/>
          <w:rtl/>
        </w:rPr>
      </w:pPr>
      <w:r w:rsidRPr="00A614FF">
        <w:rPr>
          <w:rFonts w:ascii="Simplified Arabic" w:hAnsi="Simplified Arabic" w:cs="Simplified Arabic"/>
          <w:b/>
          <w:bCs/>
          <w:rtl/>
          <w:lang w:bidi="ar-EG"/>
        </w:rPr>
        <w:t xml:space="preserve">كلمات مفتاحية: </w:t>
      </w:r>
      <w:r w:rsidR="00AE34AD" w:rsidRPr="00A614FF">
        <w:rPr>
          <w:rFonts w:ascii="Simplified Arabic" w:hAnsi="Simplified Arabic" w:cs="Simplified Arabic"/>
          <w:b/>
          <w:bCs/>
          <w:rtl/>
          <w:lang w:bidi="ar-EG"/>
        </w:rPr>
        <w:t xml:space="preserve">الكفايات التكنولوجية </w:t>
      </w:r>
      <w:r w:rsidR="004E48A5" w:rsidRPr="00A614FF">
        <w:rPr>
          <w:rFonts w:ascii="Simplified Arabic" w:hAnsi="Simplified Arabic" w:cs="Simplified Arabic"/>
          <w:b/>
          <w:bCs/>
          <w:rtl/>
          <w:lang w:bidi="ar-EG"/>
        </w:rPr>
        <w:t>–</w:t>
      </w:r>
      <w:r w:rsidR="00AE34AD" w:rsidRPr="00A614FF">
        <w:rPr>
          <w:rFonts w:ascii="Simplified Arabic" w:hAnsi="Simplified Arabic" w:cs="Simplified Arabic"/>
          <w:b/>
          <w:bCs/>
          <w:rtl/>
          <w:lang w:bidi="ar-EG"/>
        </w:rPr>
        <w:t xml:space="preserve"> </w:t>
      </w:r>
      <w:r w:rsidR="004E48A5" w:rsidRPr="00A614FF">
        <w:rPr>
          <w:rFonts w:ascii="Simplified Arabic" w:hAnsi="Simplified Arabic" w:cs="Simplified Arabic"/>
          <w:b/>
          <w:bCs/>
          <w:rtl/>
          <w:lang w:bidi="ar-EG"/>
        </w:rPr>
        <w:t xml:space="preserve">معلمي اللغة العربية - </w:t>
      </w:r>
      <w:r w:rsidR="00AE34AD" w:rsidRPr="00A614FF">
        <w:rPr>
          <w:rFonts w:ascii="Simplified Arabic" w:hAnsi="Simplified Arabic" w:cs="Simplified Arabic"/>
          <w:b/>
          <w:bCs/>
          <w:rtl/>
          <w:lang w:bidi="ar-EG"/>
        </w:rPr>
        <w:t>المعايير القياسية</w:t>
      </w:r>
    </w:p>
    <w:p w:rsidR="004E48A5" w:rsidRDefault="004E48A5" w:rsidP="00F0434C">
      <w:pPr>
        <w:pStyle w:val="BodyText"/>
        <w:ind w:firstLine="720"/>
        <w:jc w:val="left"/>
        <w:rPr>
          <w:rtl/>
        </w:rPr>
      </w:pPr>
    </w:p>
    <w:p w:rsidR="004E48A5" w:rsidRDefault="004E48A5" w:rsidP="004E48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inherit" w:hAnsi="inherit" w:cs="Courier New"/>
          <w:color w:val="212121"/>
          <w:sz w:val="20"/>
          <w:szCs w:val="20"/>
        </w:rPr>
      </w:pPr>
    </w:p>
    <w:p w:rsidR="004E48A5" w:rsidRPr="00CF0103" w:rsidRDefault="00CF0103" w:rsidP="00DF2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The </w:t>
      </w:r>
      <w:r w:rsidR="00DF2A5E">
        <w:rPr>
          <w:rFonts w:cs="Simplified Arabic"/>
          <w:b/>
          <w:bCs/>
          <w:sz w:val="28"/>
          <w:szCs w:val="28"/>
        </w:rPr>
        <w:t>Third</w:t>
      </w:r>
      <w:r w:rsidRPr="00120B67">
        <w:rPr>
          <w:rFonts w:cs="Simplified Arabic"/>
          <w:b/>
          <w:bCs/>
          <w:sz w:val="28"/>
          <w:szCs w:val="28"/>
        </w:rPr>
        <w:t xml:space="preserve"> </w:t>
      </w:r>
      <w:proofErr w:type="gramStart"/>
      <w:r>
        <w:rPr>
          <w:rFonts w:cs="Simplified Arabic"/>
          <w:b/>
          <w:bCs/>
          <w:sz w:val="28"/>
          <w:szCs w:val="28"/>
        </w:rPr>
        <w:t>Research :</w:t>
      </w:r>
      <w:r w:rsidR="004E48A5" w:rsidRPr="004E48A5">
        <w:rPr>
          <w:rFonts w:ascii="inherit" w:hAnsi="inherit" w:cs="Courier New"/>
          <w:b/>
          <w:bCs/>
          <w:color w:val="212121"/>
          <w:sz w:val="32"/>
          <w:szCs w:val="32"/>
        </w:rPr>
        <w:t>Level</w:t>
      </w:r>
      <w:proofErr w:type="gramEnd"/>
      <w:r w:rsidR="004E48A5" w:rsidRPr="004E48A5">
        <w:rPr>
          <w:rFonts w:ascii="inherit" w:hAnsi="inherit" w:cs="Courier New"/>
          <w:b/>
          <w:bCs/>
          <w:color w:val="212121"/>
          <w:sz w:val="32"/>
          <w:szCs w:val="32"/>
        </w:rPr>
        <w:t xml:space="preserve"> of </w:t>
      </w:r>
      <w:r w:rsidR="00063FC4">
        <w:rPr>
          <w:rFonts w:ascii="inherit" w:hAnsi="inherit" w:cs="Courier New"/>
          <w:b/>
          <w:bCs/>
          <w:color w:val="212121"/>
          <w:sz w:val="32"/>
          <w:szCs w:val="32"/>
        </w:rPr>
        <w:t>E</w:t>
      </w:r>
      <w:r w:rsidR="004E48A5" w:rsidRPr="004E48A5">
        <w:rPr>
          <w:rFonts w:ascii="inherit" w:hAnsi="inherit" w:cs="Courier New"/>
          <w:b/>
          <w:bCs/>
          <w:color w:val="212121"/>
          <w:sz w:val="32"/>
          <w:szCs w:val="32"/>
        </w:rPr>
        <w:t>mployment of</w:t>
      </w:r>
      <w:r w:rsidR="00063FC4" w:rsidRPr="00063FC4">
        <w:rPr>
          <w:rFonts w:ascii="inherit" w:hAnsi="inherit" w:cs="Courier New"/>
          <w:b/>
          <w:bCs/>
          <w:color w:val="212121"/>
          <w:sz w:val="32"/>
          <w:szCs w:val="32"/>
        </w:rPr>
        <w:t xml:space="preserve"> </w:t>
      </w:r>
      <w:r w:rsidR="00063FC4">
        <w:rPr>
          <w:rFonts w:ascii="inherit" w:hAnsi="inherit" w:cs="Courier New"/>
          <w:b/>
          <w:bCs/>
          <w:color w:val="212121"/>
          <w:sz w:val="32"/>
          <w:szCs w:val="32"/>
        </w:rPr>
        <w:t>S</w:t>
      </w:r>
      <w:r w:rsidR="00063FC4" w:rsidRPr="004E48A5">
        <w:rPr>
          <w:rFonts w:ascii="inherit" w:hAnsi="inherit" w:cs="Courier New"/>
          <w:b/>
          <w:bCs/>
          <w:color w:val="212121"/>
          <w:sz w:val="32"/>
          <w:szCs w:val="32"/>
        </w:rPr>
        <w:t xml:space="preserve">econdary </w:t>
      </w:r>
      <w:r w:rsidR="00063FC4">
        <w:rPr>
          <w:rFonts w:ascii="inherit" w:hAnsi="inherit" w:cs="Courier New"/>
          <w:b/>
          <w:bCs/>
          <w:color w:val="212121"/>
          <w:sz w:val="32"/>
          <w:szCs w:val="32"/>
        </w:rPr>
        <w:t>S</w:t>
      </w:r>
      <w:r w:rsidR="00063FC4" w:rsidRPr="004E48A5">
        <w:rPr>
          <w:rFonts w:ascii="inherit" w:hAnsi="inherit" w:cs="Courier New"/>
          <w:b/>
          <w:bCs/>
          <w:color w:val="212121"/>
          <w:sz w:val="32"/>
          <w:szCs w:val="32"/>
        </w:rPr>
        <w:t>tage</w:t>
      </w:r>
      <w:r w:rsidR="004E48A5" w:rsidRPr="004E48A5">
        <w:rPr>
          <w:rFonts w:ascii="inherit" w:hAnsi="inherit" w:cs="Courier New"/>
          <w:b/>
          <w:bCs/>
          <w:color w:val="212121"/>
          <w:sz w:val="32"/>
          <w:szCs w:val="32"/>
        </w:rPr>
        <w:t xml:space="preserve"> Arabic </w:t>
      </w:r>
      <w:r w:rsidR="00063FC4">
        <w:rPr>
          <w:rFonts w:ascii="inherit" w:hAnsi="inherit" w:cs="Courier New"/>
          <w:b/>
          <w:bCs/>
          <w:color w:val="212121"/>
          <w:sz w:val="32"/>
          <w:szCs w:val="32"/>
        </w:rPr>
        <w:t>L</w:t>
      </w:r>
      <w:r w:rsidR="004E48A5" w:rsidRPr="004E48A5">
        <w:rPr>
          <w:rFonts w:ascii="inherit" w:hAnsi="inherit" w:cs="Courier New"/>
          <w:b/>
          <w:bCs/>
          <w:color w:val="212121"/>
          <w:sz w:val="32"/>
          <w:szCs w:val="32"/>
        </w:rPr>
        <w:t>anguage</w:t>
      </w:r>
      <w:r w:rsidR="00063FC4" w:rsidRPr="00063FC4">
        <w:rPr>
          <w:rFonts w:ascii="inherit" w:hAnsi="inherit" w:cs="Courier New"/>
          <w:b/>
          <w:bCs/>
          <w:color w:val="212121"/>
          <w:sz w:val="32"/>
          <w:szCs w:val="32"/>
        </w:rPr>
        <w:t xml:space="preserve"> </w:t>
      </w:r>
      <w:r w:rsidR="00063FC4">
        <w:rPr>
          <w:rFonts w:ascii="inherit" w:hAnsi="inherit" w:cs="Courier New"/>
          <w:b/>
          <w:bCs/>
          <w:color w:val="212121"/>
          <w:sz w:val="32"/>
          <w:szCs w:val="32"/>
        </w:rPr>
        <w:t>T</w:t>
      </w:r>
      <w:r w:rsidR="00063FC4" w:rsidRPr="004E48A5">
        <w:rPr>
          <w:rFonts w:ascii="inherit" w:hAnsi="inherit" w:cs="Courier New"/>
          <w:b/>
          <w:bCs/>
          <w:color w:val="212121"/>
          <w:sz w:val="32"/>
          <w:szCs w:val="32"/>
        </w:rPr>
        <w:t>eachers</w:t>
      </w:r>
      <w:r w:rsidR="004E48A5" w:rsidRPr="004E48A5">
        <w:rPr>
          <w:rFonts w:ascii="inherit" w:hAnsi="inherit" w:cs="Courier New"/>
          <w:b/>
          <w:bCs/>
          <w:color w:val="212121"/>
          <w:sz w:val="32"/>
          <w:szCs w:val="32"/>
        </w:rPr>
        <w:t xml:space="preserve"> of </w:t>
      </w:r>
      <w:r w:rsidR="00063FC4" w:rsidRPr="004E48A5">
        <w:rPr>
          <w:rFonts w:ascii="inherit" w:hAnsi="inherit" w:cs="Courier New"/>
          <w:b/>
          <w:bCs/>
          <w:color w:val="212121"/>
          <w:sz w:val="32"/>
          <w:szCs w:val="32"/>
        </w:rPr>
        <w:t xml:space="preserve">Technological </w:t>
      </w:r>
      <w:r w:rsidR="00063FC4">
        <w:rPr>
          <w:rFonts w:ascii="inherit" w:hAnsi="inherit" w:cs="Courier New"/>
          <w:b/>
          <w:bCs/>
          <w:color w:val="212121"/>
          <w:sz w:val="32"/>
          <w:szCs w:val="32"/>
        </w:rPr>
        <w:t>C</w:t>
      </w:r>
      <w:r w:rsidR="004E48A5" w:rsidRPr="004E48A5">
        <w:rPr>
          <w:rFonts w:ascii="inherit" w:hAnsi="inherit" w:cs="Courier New"/>
          <w:b/>
          <w:bCs/>
          <w:color w:val="212121"/>
          <w:sz w:val="32"/>
          <w:szCs w:val="32"/>
        </w:rPr>
        <w:t>ompetencies</w:t>
      </w:r>
      <w:r w:rsidR="004E48A5">
        <w:rPr>
          <w:rFonts w:ascii="inherit" w:hAnsi="inherit" w:cs="Courier New"/>
          <w:b/>
          <w:bCs/>
          <w:color w:val="212121"/>
          <w:sz w:val="32"/>
          <w:szCs w:val="32"/>
        </w:rPr>
        <w:t xml:space="preserve"> </w:t>
      </w:r>
      <w:r w:rsidR="004E48A5" w:rsidRPr="004E48A5">
        <w:rPr>
          <w:rFonts w:ascii="inherit" w:hAnsi="inherit" w:cs="Courier New"/>
          <w:b/>
          <w:bCs/>
          <w:color w:val="212121"/>
          <w:sz w:val="32"/>
          <w:szCs w:val="32"/>
        </w:rPr>
        <w:t xml:space="preserve">in </w:t>
      </w:r>
      <w:r w:rsidR="00063FC4">
        <w:rPr>
          <w:rFonts w:ascii="inherit" w:hAnsi="inherit" w:cs="Courier New"/>
          <w:b/>
          <w:bCs/>
          <w:color w:val="212121"/>
          <w:sz w:val="32"/>
          <w:szCs w:val="32"/>
        </w:rPr>
        <w:t>L</w:t>
      </w:r>
      <w:r w:rsidR="004E48A5" w:rsidRPr="004E48A5">
        <w:rPr>
          <w:rFonts w:ascii="inherit" w:hAnsi="inherit" w:cs="Courier New"/>
          <w:b/>
          <w:bCs/>
          <w:color w:val="212121"/>
          <w:sz w:val="32"/>
          <w:szCs w:val="32"/>
        </w:rPr>
        <w:t xml:space="preserve">ight </w:t>
      </w:r>
      <w:r w:rsidR="004E48A5" w:rsidRPr="00CF0103">
        <w:rPr>
          <w:rFonts w:cs="Simplified Arabic"/>
          <w:b/>
          <w:bCs/>
          <w:sz w:val="28"/>
          <w:szCs w:val="28"/>
        </w:rPr>
        <w:t xml:space="preserve">of </w:t>
      </w:r>
      <w:r w:rsidR="00063FC4" w:rsidRPr="00CF0103">
        <w:rPr>
          <w:rFonts w:cs="Simplified Arabic"/>
          <w:b/>
          <w:bCs/>
          <w:sz w:val="28"/>
          <w:szCs w:val="28"/>
        </w:rPr>
        <w:t xml:space="preserve"> the S</w:t>
      </w:r>
      <w:r w:rsidR="004E48A5" w:rsidRPr="00CF0103">
        <w:rPr>
          <w:rFonts w:cs="Simplified Arabic"/>
          <w:b/>
          <w:bCs/>
          <w:sz w:val="28"/>
          <w:szCs w:val="28"/>
        </w:rPr>
        <w:t xml:space="preserve">tandard </w:t>
      </w:r>
      <w:r w:rsidR="00063FC4" w:rsidRPr="00CF0103">
        <w:rPr>
          <w:rFonts w:cs="Simplified Arabic"/>
          <w:b/>
          <w:bCs/>
          <w:sz w:val="28"/>
          <w:szCs w:val="28"/>
        </w:rPr>
        <w:t>Benchmarks</w:t>
      </w:r>
    </w:p>
    <w:p w:rsidR="00CF0103" w:rsidRPr="00CF0103" w:rsidRDefault="00CF0103" w:rsidP="00CF0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cs="Simplified Arabic"/>
          <w:b/>
          <w:bCs/>
          <w:sz w:val="28"/>
          <w:szCs w:val="28"/>
        </w:rPr>
      </w:pPr>
      <w:r w:rsidRPr="00CF0103">
        <w:rPr>
          <w:rFonts w:cs="Simplified Arabic"/>
          <w:b/>
          <w:bCs/>
          <w:sz w:val="28"/>
          <w:szCs w:val="28"/>
        </w:rPr>
        <w:t>Journal of Educational and Social Studies</w:t>
      </w:r>
      <w:r>
        <w:rPr>
          <w:rFonts w:cs="Simplified Arabic"/>
          <w:b/>
          <w:bCs/>
          <w:sz w:val="28"/>
          <w:szCs w:val="28"/>
        </w:rPr>
        <w:t xml:space="preserve"> - </w:t>
      </w:r>
      <w:r w:rsidRPr="005B5807">
        <w:rPr>
          <w:rFonts w:cs="Simplified Arabic"/>
          <w:b/>
          <w:bCs/>
          <w:sz w:val="28"/>
          <w:szCs w:val="28"/>
        </w:rPr>
        <w:t>Faculty of Education</w:t>
      </w:r>
      <w:r>
        <w:rPr>
          <w:rFonts w:cs="Simplified Arabic"/>
          <w:b/>
          <w:bCs/>
          <w:sz w:val="28"/>
          <w:szCs w:val="28"/>
        </w:rPr>
        <w:t xml:space="preserve"> –</w:t>
      </w:r>
      <w:r w:rsidRPr="005B5807">
        <w:rPr>
          <w:rFonts w:cs="Simplified Arabic"/>
          <w:b/>
          <w:bCs/>
          <w:sz w:val="28"/>
          <w:szCs w:val="28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</w:rPr>
        <w:t>Helwan</w:t>
      </w:r>
      <w:proofErr w:type="spellEnd"/>
      <w:r>
        <w:rPr>
          <w:rFonts w:cs="Simplified Arabic"/>
          <w:b/>
          <w:bCs/>
          <w:sz w:val="28"/>
          <w:szCs w:val="28"/>
        </w:rPr>
        <w:t xml:space="preserve"> </w:t>
      </w:r>
      <w:r w:rsidRPr="005B5807">
        <w:rPr>
          <w:rFonts w:cs="Simplified Arabic"/>
          <w:b/>
          <w:bCs/>
          <w:sz w:val="28"/>
          <w:szCs w:val="28"/>
        </w:rPr>
        <w:t xml:space="preserve">University </w:t>
      </w:r>
      <w:r>
        <w:rPr>
          <w:rFonts w:cs="Simplified Arabic"/>
          <w:b/>
          <w:bCs/>
          <w:sz w:val="28"/>
          <w:szCs w:val="28"/>
        </w:rPr>
        <w:t>–</w:t>
      </w:r>
      <w:r w:rsidRPr="005B5807"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/>
          <w:b/>
          <w:bCs/>
          <w:sz w:val="28"/>
          <w:szCs w:val="28"/>
        </w:rPr>
        <w:t>23(1</w:t>
      </w:r>
      <w:proofErr w:type="gramStart"/>
      <w:r>
        <w:rPr>
          <w:rFonts w:cs="Simplified Arabic"/>
          <w:b/>
          <w:bCs/>
          <w:sz w:val="28"/>
          <w:szCs w:val="28"/>
        </w:rPr>
        <w:t>)-</w:t>
      </w:r>
      <w:proofErr w:type="gramEnd"/>
      <w:r>
        <w:rPr>
          <w:rFonts w:cs="Simplified Arabic"/>
          <w:b/>
          <w:bCs/>
          <w:sz w:val="28"/>
          <w:szCs w:val="28"/>
        </w:rPr>
        <w:t xml:space="preserve"> 3-</w:t>
      </w:r>
      <w:r w:rsidRPr="005B5807"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/>
          <w:b/>
          <w:bCs/>
          <w:sz w:val="28"/>
          <w:szCs w:val="28"/>
        </w:rPr>
        <w:t>January</w:t>
      </w:r>
      <w:r w:rsidRPr="005B5807">
        <w:rPr>
          <w:rFonts w:cs="Simplified Arabic"/>
          <w:b/>
          <w:bCs/>
          <w:sz w:val="28"/>
          <w:szCs w:val="28"/>
        </w:rPr>
        <w:t>-</w:t>
      </w:r>
      <w:r>
        <w:rPr>
          <w:rFonts w:cs="Simplified Arabic"/>
          <w:b/>
          <w:bCs/>
          <w:sz w:val="28"/>
          <w:szCs w:val="28"/>
        </w:rPr>
        <w:t xml:space="preserve"> </w:t>
      </w:r>
      <w:r w:rsidRPr="005B5807">
        <w:rPr>
          <w:rFonts w:cs="Simplified Arabic"/>
          <w:b/>
          <w:bCs/>
          <w:sz w:val="28"/>
          <w:szCs w:val="28"/>
        </w:rPr>
        <w:t>201</w:t>
      </w:r>
      <w:r>
        <w:rPr>
          <w:rFonts w:cs="Simplified Arabic"/>
          <w:b/>
          <w:bCs/>
          <w:sz w:val="28"/>
          <w:szCs w:val="28"/>
        </w:rPr>
        <w:t>7</w:t>
      </w:r>
    </w:p>
    <w:p w:rsidR="00063FC4" w:rsidRPr="00A614FF" w:rsidRDefault="00063FC4" w:rsidP="00063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sz w:val="40"/>
          <w:szCs w:val="40"/>
          <w:rtl/>
        </w:rPr>
      </w:pPr>
    </w:p>
    <w:p w:rsidR="004E48A5" w:rsidRPr="00A614FF" w:rsidRDefault="004E48A5" w:rsidP="009C4929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A614FF">
        <w:rPr>
          <w:rFonts w:ascii="inherit" w:hAnsi="inherit"/>
          <w:color w:val="212121"/>
        </w:rPr>
        <w:tab/>
      </w:r>
      <w:r w:rsidRPr="00A614FF">
        <w:rPr>
          <w:rFonts w:ascii="inherit" w:hAnsi="inherit"/>
          <w:color w:val="212121"/>
          <w:sz w:val="26"/>
          <w:szCs w:val="26"/>
        </w:rPr>
        <w:t xml:space="preserve">The </w:t>
      </w:r>
      <w:r w:rsidR="00836AFB" w:rsidRPr="00A614FF">
        <w:rPr>
          <w:rFonts w:ascii="inherit" w:hAnsi="inherit"/>
          <w:color w:val="212121"/>
          <w:sz w:val="26"/>
          <w:szCs w:val="26"/>
        </w:rPr>
        <w:t>aim</w:t>
      </w:r>
      <w:r w:rsidRPr="00A614FF">
        <w:rPr>
          <w:rFonts w:ascii="inherit" w:hAnsi="inherit"/>
          <w:color w:val="212121"/>
          <w:sz w:val="26"/>
          <w:szCs w:val="26"/>
        </w:rPr>
        <w:t xml:space="preserve"> of this research is to identify the technological competencies required for</w:t>
      </w:r>
      <w:r w:rsidR="00836AFB" w:rsidRPr="00A614FF">
        <w:rPr>
          <w:rFonts w:ascii="inherit" w:hAnsi="inherit"/>
          <w:color w:val="212121"/>
          <w:sz w:val="26"/>
          <w:szCs w:val="26"/>
        </w:rPr>
        <w:t xml:space="preserve"> secondary stage</w:t>
      </w:r>
      <w:r w:rsidRPr="00A614FF">
        <w:rPr>
          <w:rFonts w:ascii="inherit" w:hAnsi="inherit"/>
          <w:color w:val="212121"/>
          <w:sz w:val="26"/>
          <w:szCs w:val="26"/>
        </w:rPr>
        <w:t xml:space="preserve"> Arabic language teachers in light </w:t>
      </w:r>
      <w:r w:rsidR="00836AFB" w:rsidRPr="00A614FF">
        <w:rPr>
          <w:rFonts w:ascii="inherit" w:hAnsi="inherit"/>
          <w:color w:val="212121"/>
          <w:sz w:val="26"/>
          <w:szCs w:val="26"/>
        </w:rPr>
        <w:t>of the standard benchmarks</w:t>
      </w:r>
      <w:r w:rsidRPr="00A614FF">
        <w:rPr>
          <w:rFonts w:ascii="inherit" w:hAnsi="inherit"/>
          <w:color w:val="212121"/>
          <w:sz w:val="26"/>
          <w:szCs w:val="26"/>
        </w:rPr>
        <w:t xml:space="preserve"> and their level of employment. Also, </w:t>
      </w:r>
      <w:r w:rsidR="00836AFB" w:rsidRPr="00A614FF">
        <w:rPr>
          <w:rFonts w:ascii="inherit" w:hAnsi="inherit"/>
          <w:color w:val="212121"/>
          <w:sz w:val="26"/>
          <w:szCs w:val="26"/>
        </w:rPr>
        <w:t xml:space="preserve">it aims to identify </w:t>
      </w:r>
      <w:r w:rsidRPr="00A614FF">
        <w:rPr>
          <w:rFonts w:ascii="inherit" w:hAnsi="inherit"/>
          <w:color w:val="212121"/>
          <w:sz w:val="26"/>
          <w:szCs w:val="26"/>
        </w:rPr>
        <w:t>the</w:t>
      </w:r>
      <w:r w:rsidR="009C4929" w:rsidRPr="00A614FF">
        <w:rPr>
          <w:rFonts w:ascii="inherit" w:hAnsi="inherit"/>
          <w:color w:val="212121"/>
          <w:sz w:val="26"/>
          <w:szCs w:val="26"/>
        </w:rPr>
        <w:t xml:space="preserve"> variation</w:t>
      </w:r>
      <w:r w:rsidRPr="00A614FF">
        <w:rPr>
          <w:rFonts w:ascii="inherit" w:hAnsi="inherit"/>
          <w:color w:val="212121"/>
          <w:sz w:val="26"/>
          <w:szCs w:val="26"/>
        </w:rPr>
        <w:t xml:space="preserve"> degree in the level of </w:t>
      </w:r>
      <w:r w:rsidR="009C4929" w:rsidRPr="00A614FF">
        <w:rPr>
          <w:rFonts w:ascii="inherit" w:hAnsi="inherit"/>
          <w:color w:val="212121"/>
          <w:sz w:val="26"/>
          <w:szCs w:val="26"/>
        </w:rPr>
        <w:t xml:space="preserve">      secondary stage</w:t>
      </w:r>
      <w:r w:rsidRPr="00A614FF">
        <w:rPr>
          <w:rFonts w:ascii="inherit" w:hAnsi="inherit"/>
          <w:color w:val="212121"/>
          <w:sz w:val="26"/>
          <w:szCs w:val="26"/>
        </w:rPr>
        <w:t xml:space="preserve"> Arabic language teachers</w:t>
      </w:r>
      <w:r w:rsidR="009C4929" w:rsidRPr="00A614FF">
        <w:rPr>
          <w:rFonts w:ascii="inherit" w:hAnsi="inherit"/>
          <w:color w:val="212121"/>
          <w:sz w:val="26"/>
          <w:szCs w:val="26"/>
        </w:rPr>
        <w:t xml:space="preserve"> employment</w:t>
      </w:r>
      <w:r w:rsidRPr="00A614FF">
        <w:rPr>
          <w:rFonts w:ascii="inherit" w:hAnsi="inherit"/>
          <w:color w:val="212121"/>
          <w:sz w:val="26"/>
          <w:szCs w:val="26"/>
        </w:rPr>
        <w:t xml:space="preserve"> of technological competencies in light of the standard</w:t>
      </w:r>
      <w:r w:rsidR="009C4929" w:rsidRPr="00A614FF">
        <w:rPr>
          <w:rFonts w:ascii="inherit" w:hAnsi="inherit"/>
          <w:color w:val="212121"/>
          <w:sz w:val="26"/>
          <w:szCs w:val="26"/>
        </w:rPr>
        <w:t xml:space="preserve"> benchmarks</w:t>
      </w:r>
      <w:r w:rsidRPr="00A614FF">
        <w:rPr>
          <w:rFonts w:ascii="inherit" w:hAnsi="inherit"/>
          <w:color w:val="212121"/>
          <w:sz w:val="26"/>
          <w:szCs w:val="26"/>
        </w:rPr>
        <w:t xml:space="preserve"> according to (type, qualification,</w:t>
      </w:r>
      <w:r w:rsidR="009C4929" w:rsidRPr="00A614FF">
        <w:rPr>
          <w:rFonts w:ascii="inherit" w:hAnsi="inherit"/>
          <w:color w:val="212121"/>
          <w:sz w:val="26"/>
          <w:szCs w:val="26"/>
        </w:rPr>
        <w:t xml:space="preserve"> training courses and</w:t>
      </w:r>
      <w:r w:rsidRPr="00A614FF">
        <w:rPr>
          <w:rFonts w:ascii="inherit" w:hAnsi="inherit"/>
          <w:color w:val="212121"/>
          <w:sz w:val="26"/>
          <w:szCs w:val="26"/>
        </w:rPr>
        <w:t xml:space="preserve"> Experience)</w:t>
      </w:r>
      <w:r w:rsidR="009C4929" w:rsidRPr="00A614FF">
        <w:rPr>
          <w:rFonts w:ascii="inherit" w:hAnsi="inherit"/>
          <w:color w:val="212121"/>
          <w:sz w:val="26"/>
          <w:szCs w:val="26"/>
        </w:rPr>
        <w:t xml:space="preserve"> variable</w:t>
      </w:r>
      <w:r w:rsidRPr="00A614FF">
        <w:rPr>
          <w:rFonts w:ascii="inherit" w:hAnsi="inherit"/>
          <w:color w:val="212121"/>
          <w:sz w:val="26"/>
          <w:szCs w:val="26"/>
        </w:rPr>
        <w:t>.</w:t>
      </w:r>
    </w:p>
    <w:p w:rsidR="004E48A5" w:rsidRPr="00A614FF" w:rsidRDefault="004E48A5" w:rsidP="00104448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A614FF">
        <w:rPr>
          <w:rFonts w:ascii="inherit" w:hAnsi="inherit"/>
          <w:color w:val="212121"/>
          <w:sz w:val="26"/>
          <w:szCs w:val="26"/>
        </w:rPr>
        <w:tab/>
        <w:t xml:space="preserve">The research </w:t>
      </w:r>
      <w:r w:rsidR="00104448" w:rsidRPr="00A614FF">
        <w:rPr>
          <w:rFonts w:ascii="inherit" w:hAnsi="inherit"/>
          <w:color w:val="212121"/>
          <w:sz w:val="26"/>
          <w:szCs w:val="26"/>
        </w:rPr>
        <w:t>instrument</w:t>
      </w:r>
      <w:r w:rsidRPr="00A614FF">
        <w:rPr>
          <w:rFonts w:ascii="inherit" w:hAnsi="inherit"/>
          <w:color w:val="212121"/>
          <w:sz w:val="26"/>
          <w:szCs w:val="26"/>
        </w:rPr>
        <w:t xml:space="preserve"> was applied to a group of</w:t>
      </w:r>
      <w:r w:rsidR="00104448" w:rsidRPr="00A614FF">
        <w:rPr>
          <w:rFonts w:ascii="inherit" w:hAnsi="inherit"/>
          <w:color w:val="212121"/>
          <w:sz w:val="26"/>
          <w:szCs w:val="26"/>
        </w:rPr>
        <w:t xml:space="preserve"> secondary stage</w:t>
      </w:r>
      <w:r w:rsidRPr="00A614FF">
        <w:rPr>
          <w:rFonts w:ascii="inherit" w:hAnsi="inherit"/>
          <w:color w:val="212121"/>
          <w:sz w:val="26"/>
          <w:szCs w:val="26"/>
        </w:rPr>
        <w:t xml:space="preserve"> Arabic language teachers (</w:t>
      </w:r>
      <w:r w:rsidR="00104448" w:rsidRPr="00A614FF">
        <w:rPr>
          <w:rFonts w:ascii="inherit" w:hAnsi="inherit"/>
          <w:color w:val="212121"/>
          <w:sz w:val="26"/>
          <w:szCs w:val="26"/>
        </w:rPr>
        <w:t>N=</w:t>
      </w:r>
      <w:r w:rsidRPr="00A614FF">
        <w:rPr>
          <w:rFonts w:ascii="inherit" w:hAnsi="inherit"/>
          <w:color w:val="212121"/>
          <w:sz w:val="26"/>
          <w:szCs w:val="26"/>
        </w:rPr>
        <w:t xml:space="preserve">70) from </w:t>
      </w:r>
      <w:proofErr w:type="spellStart"/>
      <w:r w:rsidRPr="00A614FF">
        <w:rPr>
          <w:rFonts w:ascii="inherit" w:hAnsi="inherit"/>
          <w:color w:val="212121"/>
          <w:sz w:val="26"/>
          <w:szCs w:val="26"/>
        </w:rPr>
        <w:t>Hurghada</w:t>
      </w:r>
      <w:proofErr w:type="spellEnd"/>
      <w:r w:rsidRPr="00A614FF">
        <w:rPr>
          <w:rFonts w:ascii="inherit" w:hAnsi="inherit"/>
          <w:color w:val="212121"/>
          <w:sz w:val="26"/>
          <w:szCs w:val="26"/>
        </w:rPr>
        <w:t xml:space="preserve">, </w:t>
      </w:r>
      <w:proofErr w:type="spellStart"/>
      <w:r w:rsidRPr="00A614FF">
        <w:rPr>
          <w:rFonts w:ascii="inherit" w:hAnsi="inherit"/>
          <w:color w:val="212121"/>
          <w:sz w:val="26"/>
          <w:szCs w:val="26"/>
        </w:rPr>
        <w:t>Safaga</w:t>
      </w:r>
      <w:proofErr w:type="spellEnd"/>
      <w:r w:rsidRPr="00A614FF">
        <w:rPr>
          <w:rFonts w:ascii="inherit" w:hAnsi="inherit"/>
          <w:color w:val="212121"/>
          <w:sz w:val="26"/>
          <w:szCs w:val="26"/>
        </w:rPr>
        <w:t xml:space="preserve"> and Al </w:t>
      </w:r>
      <w:proofErr w:type="spellStart"/>
      <w:r w:rsidRPr="00A614FF">
        <w:rPr>
          <w:rFonts w:ascii="inherit" w:hAnsi="inherit"/>
          <w:color w:val="212121"/>
          <w:sz w:val="26"/>
          <w:szCs w:val="26"/>
        </w:rPr>
        <w:t>Qusayr</w:t>
      </w:r>
      <w:proofErr w:type="spellEnd"/>
      <w:r w:rsidR="00104448" w:rsidRPr="00A614FF">
        <w:rPr>
          <w:rFonts w:ascii="inherit" w:hAnsi="inherit"/>
          <w:color w:val="212121"/>
          <w:sz w:val="26"/>
          <w:szCs w:val="26"/>
        </w:rPr>
        <w:t xml:space="preserve"> administration.</w:t>
      </w:r>
      <w:r w:rsidRPr="00A614FF">
        <w:rPr>
          <w:rFonts w:ascii="inherit" w:hAnsi="inherit"/>
          <w:color w:val="212121"/>
          <w:sz w:val="26"/>
          <w:szCs w:val="26"/>
        </w:rPr>
        <w:t xml:space="preserve"> The researcher prepared t</w:t>
      </w:r>
      <w:r w:rsidR="00104448" w:rsidRPr="00A614FF">
        <w:rPr>
          <w:rFonts w:ascii="inherit" w:hAnsi="inherit"/>
          <w:color w:val="212121"/>
          <w:sz w:val="26"/>
          <w:szCs w:val="26"/>
        </w:rPr>
        <w:t xml:space="preserve">he following </w:t>
      </w:r>
      <w:proofErr w:type="gramStart"/>
      <w:r w:rsidR="00104448" w:rsidRPr="00A614FF">
        <w:rPr>
          <w:rFonts w:ascii="inherit" w:hAnsi="inherit"/>
          <w:color w:val="212121"/>
          <w:sz w:val="26"/>
          <w:szCs w:val="26"/>
        </w:rPr>
        <w:t xml:space="preserve">instrument </w:t>
      </w:r>
      <w:r w:rsidRPr="00A614FF">
        <w:rPr>
          <w:rFonts w:ascii="inherit" w:hAnsi="inherit"/>
          <w:color w:val="212121"/>
          <w:sz w:val="26"/>
          <w:szCs w:val="26"/>
        </w:rPr>
        <w:t>:</w:t>
      </w:r>
      <w:proofErr w:type="gramEnd"/>
    </w:p>
    <w:p w:rsidR="004E48A5" w:rsidRPr="00A614FF" w:rsidRDefault="004E48A5" w:rsidP="00104448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A614FF">
        <w:rPr>
          <w:rFonts w:ascii="inherit" w:hAnsi="inherit"/>
          <w:color w:val="212121"/>
          <w:sz w:val="26"/>
          <w:szCs w:val="26"/>
        </w:rPr>
        <w:t xml:space="preserve">1 - </w:t>
      </w:r>
      <w:r w:rsidR="00104448" w:rsidRPr="00A614FF">
        <w:rPr>
          <w:rFonts w:ascii="inherit" w:hAnsi="inherit"/>
          <w:color w:val="212121"/>
          <w:sz w:val="26"/>
          <w:szCs w:val="26"/>
        </w:rPr>
        <w:t>T</w:t>
      </w:r>
      <w:r w:rsidRPr="00A614FF">
        <w:rPr>
          <w:rFonts w:ascii="inherit" w:hAnsi="inherit"/>
          <w:color w:val="212121"/>
          <w:sz w:val="26"/>
          <w:szCs w:val="26"/>
        </w:rPr>
        <w:t xml:space="preserve">echnological </w:t>
      </w:r>
      <w:r w:rsidR="00104448" w:rsidRPr="00A614FF">
        <w:rPr>
          <w:rFonts w:ascii="inherit" w:hAnsi="inherit"/>
          <w:color w:val="212121"/>
          <w:sz w:val="26"/>
          <w:szCs w:val="26"/>
        </w:rPr>
        <w:t>C</w:t>
      </w:r>
      <w:r w:rsidRPr="00A614FF">
        <w:rPr>
          <w:rFonts w:ascii="inherit" w:hAnsi="inherit"/>
          <w:color w:val="212121"/>
          <w:sz w:val="26"/>
          <w:szCs w:val="26"/>
        </w:rPr>
        <w:t>ompetencies</w:t>
      </w:r>
      <w:r w:rsidR="00104448" w:rsidRPr="00A614FF">
        <w:rPr>
          <w:rFonts w:ascii="inherit" w:hAnsi="inherit"/>
          <w:color w:val="212121"/>
          <w:sz w:val="26"/>
          <w:szCs w:val="26"/>
        </w:rPr>
        <w:t xml:space="preserve"> List.</w:t>
      </w:r>
      <w:r w:rsidRPr="00A614FF">
        <w:rPr>
          <w:rFonts w:ascii="inherit" w:hAnsi="inherit"/>
          <w:color w:val="212121"/>
          <w:sz w:val="26"/>
          <w:szCs w:val="26"/>
        </w:rPr>
        <w:t xml:space="preserve"> </w:t>
      </w:r>
    </w:p>
    <w:p w:rsidR="004E48A5" w:rsidRPr="00A614FF" w:rsidRDefault="004E48A5" w:rsidP="00104448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A614FF">
        <w:rPr>
          <w:rFonts w:ascii="inherit" w:hAnsi="inherit"/>
          <w:color w:val="212121"/>
          <w:sz w:val="26"/>
          <w:szCs w:val="26"/>
        </w:rPr>
        <w:t xml:space="preserve">2 - </w:t>
      </w:r>
      <w:r w:rsidR="00104448" w:rsidRPr="00A614FF">
        <w:rPr>
          <w:rFonts w:ascii="inherit" w:hAnsi="inherit"/>
          <w:color w:val="212121"/>
          <w:sz w:val="26"/>
          <w:szCs w:val="26"/>
        </w:rPr>
        <w:t xml:space="preserve">Employment Level </w:t>
      </w:r>
      <w:r w:rsidRPr="00A614FF">
        <w:rPr>
          <w:rFonts w:ascii="inherit" w:hAnsi="inherit"/>
          <w:color w:val="212121"/>
          <w:sz w:val="26"/>
          <w:szCs w:val="26"/>
        </w:rPr>
        <w:t>Not</w:t>
      </w:r>
      <w:r w:rsidR="00104448" w:rsidRPr="00A614FF">
        <w:rPr>
          <w:rFonts w:ascii="inherit" w:hAnsi="inherit"/>
          <w:color w:val="212121"/>
          <w:sz w:val="26"/>
          <w:szCs w:val="26"/>
        </w:rPr>
        <w:t>ic</w:t>
      </w:r>
      <w:r w:rsidRPr="00A614FF">
        <w:rPr>
          <w:rFonts w:ascii="inherit" w:hAnsi="inherit"/>
          <w:color w:val="212121"/>
          <w:sz w:val="26"/>
          <w:szCs w:val="26"/>
        </w:rPr>
        <w:t xml:space="preserve">e </w:t>
      </w:r>
      <w:r w:rsidR="00104448" w:rsidRPr="00A614FF">
        <w:rPr>
          <w:rFonts w:ascii="inherit" w:hAnsi="inherit"/>
          <w:color w:val="212121"/>
          <w:sz w:val="26"/>
          <w:szCs w:val="26"/>
        </w:rPr>
        <w:t>C</w:t>
      </w:r>
      <w:r w:rsidRPr="00A614FF">
        <w:rPr>
          <w:rFonts w:ascii="inherit" w:hAnsi="inherit"/>
          <w:color w:val="212121"/>
          <w:sz w:val="26"/>
          <w:szCs w:val="26"/>
        </w:rPr>
        <w:t>ard</w:t>
      </w:r>
      <w:r w:rsidR="00104448" w:rsidRPr="00A614FF">
        <w:rPr>
          <w:rFonts w:ascii="inherit" w:hAnsi="inherit"/>
          <w:color w:val="212121"/>
          <w:sz w:val="26"/>
          <w:szCs w:val="26"/>
        </w:rPr>
        <w:t>.</w:t>
      </w:r>
    </w:p>
    <w:p w:rsidR="004E48A5" w:rsidRPr="00A614FF" w:rsidRDefault="004E48A5" w:rsidP="00104448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A614FF">
        <w:rPr>
          <w:rFonts w:ascii="inherit" w:hAnsi="inherit"/>
          <w:color w:val="212121"/>
          <w:sz w:val="26"/>
          <w:szCs w:val="26"/>
        </w:rPr>
        <w:tab/>
        <w:t xml:space="preserve">The research </w:t>
      </w:r>
      <w:r w:rsidR="00104448" w:rsidRPr="00A614FF">
        <w:rPr>
          <w:rFonts w:ascii="inherit" w:hAnsi="inherit"/>
          <w:color w:val="212121"/>
          <w:sz w:val="26"/>
          <w:szCs w:val="26"/>
        </w:rPr>
        <w:t xml:space="preserve">indicated </w:t>
      </w:r>
      <w:r w:rsidRPr="00A614FF">
        <w:rPr>
          <w:rFonts w:ascii="inherit" w:hAnsi="inherit"/>
          <w:color w:val="212121"/>
          <w:sz w:val="26"/>
          <w:szCs w:val="26"/>
        </w:rPr>
        <w:t>the following results:</w:t>
      </w:r>
    </w:p>
    <w:p w:rsidR="004E48A5" w:rsidRPr="00A614FF" w:rsidRDefault="004E48A5" w:rsidP="00466DC8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A614FF">
        <w:rPr>
          <w:rFonts w:ascii="inherit" w:hAnsi="inherit"/>
          <w:color w:val="212121"/>
          <w:sz w:val="26"/>
          <w:szCs w:val="26"/>
        </w:rPr>
        <w:t xml:space="preserve">1 - There is a large shortage </w:t>
      </w:r>
      <w:r w:rsidR="00104448" w:rsidRPr="00A614FF">
        <w:rPr>
          <w:rFonts w:ascii="inherit" w:hAnsi="inherit"/>
          <w:color w:val="212121"/>
          <w:sz w:val="26"/>
          <w:szCs w:val="26"/>
        </w:rPr>
        <w:t>in the</w:t>
      </w:r>
      <w:r w:rsidRPr="00A614FF">
        <w:rPr>
          <w:rFonts w:ascii="inherit" w:hAnsi="inherit"/>
          <w:color w:val="212121"/>
          <w:sz w:val="26"/>
          <w:szCs w:val="26"/>
        </w:rPr>
        <w:t xml:space="preserve"> teach</w:t>
      </w:r>
      <w:r w:rsidR="00104448" w:rsidRPr="00A614FF">
        <w:rPr>
          <w:rFonts w:ascii="inherit" w:hAnsi="inherit"/>
          <w:color w:val="212121"/>
          <w:sz w:val="26"/>
          <w:szCs w:val="26"/>
        </w:rPr>
        <w:t>ing and learn</w:t>
      </w:r>
      <w:r w:rsidR="00466DC8" w:rsidRPr="00A614FF">
        <w:rPr>
          <w:rFonts w:ascii="inherit" w:hAnsi="inherit"/>
          <w:color w:val="212121"/>
          <w:sz w:val="26"/>
          <w:szCs w:val="26"/>
        </w:rPr>
        <w:t>ing</w:t>
      </w:r>
      <w:r w:rsidR="00104448" w:rsidRPr="00A614FF">
        <w:rPr>
          <w:rFonts w:ascii="inherit" w:hAnsi="inherit"/>
          <w:color w:val="212121"/>
          <w:sz w:val="26"/>
          <w:szCs w:val="26"/>
        </w:rPr>
        <w:t xml:space="preserve"> planning competencies of</w:t>
      </w:r>
      <w:r w:rsidR="00466DC8" w:rsidRPr="00A614FF">
        <w:rPr>
          <w:rFonts w:ascii="inherit" w:hAnsi="inherit"/>
          <w:color w:val="212121"/>
          <w:sz w:val="26"/>
          <w:szCs w:val="26"/>
        </w:rPr>
        <w:t xml:space="preserve"> secondary stage </w:t>
      </w:r>
      <w:r w:rsidRPr="00A614FF">
        <w:rPr>
          <w:rFonts w:ascii="inherit" w:hAnsi="inherit"/>
          <w:color w:val="212121"/>
          <w:sz w:val="26"/>
          <w:szCs w:val="26"/>
        </w:rPr>
        <w:t>Arabic language t</w:t>
      </w:r>
      <w:r w:rsidR="00466DC8" w:rsidRPr="00A614FF">
        <w:rPr>
          <w:rFonts w:ascii="inherit" w:hAnsi="inherit"/>
          <w:color w:val="212121"/>
          <w:sz w:val="26"/>
          <w:szCs w:val="26"/>
        </w:rPr>
        <w:t>eachers where this axis got a low</w:t>
      </w:r>
      <w:r w:rsidRPr="00A614FF">
        <w:rPr>
          <w:rFonts w:ascii="inherit" w:hAnsi="inherit"/>
          <w:color w:val="212121"/>
          <w:sz w:val="26"/>
          <w:szCs w:val="26"/>
        </w:rPr>
        <w:t xml:space="preserve"> degree.</w:t>
      </w:r>
    </w:p>
    <w:p w:rsidR="004E48A5" w:rsidRPr="00A614FF" w:rsidRDefault="004E48A5" w:rsidP="00466DC8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A614FF">
        <w:rPr>
          <w:rFonts w:ascii="inherit" w:hAnsi="inherit"/>
          <w:color w:val="212121"/>
          <w:sz w:val="26"/>
          <w:szCs w:val="26"/>
        </w:rPr>
        <w:t xml:space="preserve">2 - There is a large shortage </w:t>
      </w:r>
      <w:r w:rsidR="00466DC8" w:rsidRPr="00A614FF">
        <w:rPr>
          <w:rFonts w:ascii="inherit" w:hAnsi="inherit"/>
          <w:color w:val="212121"/>
          <w:sz w:val="26"/>
          <w:szCs w:val="26"/>
        </w:rPr>
        <w:t>in</w:t>
      </w:r>
      <w:r w:rsidRPr="00A614FF">
        <w:rPr>
          <w:rFonts w:ascii="inherit" w:hAnsi="inherit"/>
          <w:color w:val="212121"/>
          <w:sz w:val="26"/>
          <w:szCs w:val="26"/>
        </w:rPr>
        <w:t xml:space="preserve"> teach</w:t>
      </w:r>
      <w:r w:rsidR="00466DC8" w:rsidRPr="00A614FF">
        <w:rPr>
          <w:rFonts w:ascii="inherit" w:hAnsi="inherit"/>
          <w:color w:val="212121"/>
          <w:sz w:val="26"/>
          <w:szCs w:val="26"/>
        </w:rPr>
        <w:t>ing and learning implementation competencies of secondary stage Arabic language teachers where this axis got a low degree.</w:t>
      </w:r>
    </w:p>
    <w:p w:rsidR="004E48A5" w:rsidRPr="00A614FF" w:rsidRDefault="00466DC8" w:rsidP="000B1049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A614FF">
        <w:rPr>
          <w:rFonts w:ascii="inherit" w:hAnsi="inherit"/>
          <w:color w:val="212121"/>
          <w:sz w:val="26"/>
          <w:szCs w:val="26"/>
        </w:rPr>
        <w:t>3 -</w:t>
      </w:r>
      <w:r w:rsidR="000B1049" w:rsidRPr="00A614FF">
        <w:rPr>
          <w:rFonts w:ascii="inherit" w:hAnsi="inherit"/>
          <w:color w:val="212121"/>
          <w:sz w:val="26"/>
          <w:szCs w:val="26"/>
        </w:rPr>
        <w:t>T</w:t>
      </w:r>
      <w:r w:rsidR="004E48A5" w:rsidRPr="00A614FF">
        <w:rPr>
          <w:rFonts w:ascii="inherit" w:hAnsi="inherit"/>
          <w:color w:val="212121"/>
          <w:sz w:val="26"/>
          <w:szCs w:val="26"/>
        </w:rPr>
        <w:t xml:space="preserve">here is a large shortage </w:t>
      </w:r>
      <w:r w:rsidRPr="00A614FF">
        <w:rPr>
          <w:rFonts w:ascii="inherit" w:hAnsi="inherit"/>
          <w:color w:val="212121"/>
          <w:sz w:val="26"/>
          <w:szCs w:val="26"/>
        </w:rPr>
        <w:t xml:space="preserve">in the effective evaluation methods competencies </w:t>
      </w:r>
      <w:r w:rsidR="004E48A5" w:rsidRPr="00A614FF">
        <w:rPr>
          <w:rFonts w:ascii="inherit" w:hAnsi="inherit"/>
          <w:color w:val="212121"/>
          <w:sz w:val="26"/>
          <w:szCs w:val="26"/>
        </w:rPr>
        <w:t xml:space="preserve">of </w:t>
      </w:r>
      <w:r w:rsidRPr="00A614FF">
        <w:rPr>
          <w:rFonts w:ascii="inherit" w:hAnsi="inherit"/>
          <w:color w:val="212121"/>
          <w:sz w:val="26"/>
          <w:szCs w:val="26"/>
        </w:rPr>
        <w:t xml:space="preserve">secondary stage </w:t>
      </w:r>
      <w:r w:rsidR="004E48A5" w:rsidRPr="00A614FF">
        <w:rPr>
          <w:rFonts w:ascii="inherit" w:hAnsi="inherit"/>
          <w:color w:val="212121"/>
          <w:sz w:val="26"/>
          <w:szCs w:val="26"/>
        </w:rPr>
        <w:t>Arabic language</w:t>
      </w:r>
      <w:r w:rsidR="000E0A64" w:rsidRPr="00A614FF">
        <w:rPr>
          <w:rFonts w:ascii="inherit" w:hAnsi="inherit"/>
          <w:color w:val="212121"/>
          <w:sz w:val="26"/>
          <w:szCs w:val="26"/>
        </w:rPr>
        <w:t xml:space="preserve"> teachers where</w:t>
      </w:r>
      <w:r w:rsidR="004E48A5" w:rsidRPr="00A614FF">
        <w:rPr>
          <w:rFonts w:ascii="inherit" w:hAnsi="inherit"/>
          <w:color w:val="212121"/>
          <w:sz w:val="26"/>
          <w:szCs w:val="26"/>
        </w:rPr>
        <w:t xml:space="preserve"> this axis</w:t>
      </w:r>
      <w:r w:rsidR="000B1049" w:rsidRPr="00A614FF">
        <w:rPr>
          <w:rFonts w:ascii="inherit" w:hAnsi="inherit"/>
          <w:color w:val="212121"/>
          <w:sz w:val="26"/>
          <w:szCs w:val="26"/>
        </w:rPr>
        <w:t xml:space="preserve"> got</w:t>
      </w:r>
      <w:r w:rsidR="004E48A5" w:rsidRPr="00A614FF">
        <w:rPr>
          <w:rFonts w:ascii="inherit" w:hAnsi="inherit"/>
          <w:color w:val="212121"/>
          <w:sz w:val="26"/>
          <w:szCs w:val="26"/>
        </w:rPr>
        <w:t xml:space="preserve"> a </w:t>
      </w:r>
      <w:r w:rsidR="000B1049" w:rsidRPr="00A614FF">
        <w:rPr>
          <w:rFonts w:ascii="inherit" w:hAnsi="inherit"/>
          <w:color w:val="212121"/>
          <w:sz w:val="26"/>
          <w:szCs w:val="26"/>
        </w:rPr>
        <w:t>low</w:t>
      </w:r>
      <w:r w:rsidR="004E48A5" w:rsidRPr="00A614FF">
        <w:rPr>
          <w:rFonts w:ascii="inherit" w:hAnsi="inherit"/>
          <w:color w:val="212121"/>
          <w:sz w:val="26"/>
          <w:szCs w:val="26"/>
        </w:rPr>
        <w:t xml:space="preserve"> degree</w:t>
      </w:r>
    </w:p>
    <w:p w:rsidR="004E48A5" w:rsidRPr="00A614FF" w:rsidRDefault="004E48A5" w:rsidP="000B1049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A614FF">
        <w:rPr>
          <w:rFonts w:ascii="inherit" w:hAnsi="inherit"/>
          <w:color w:val="212121"/>
          <w:sz w:val="26"/>
          <w:szCs w:val="26"/>
        </w:rPr>
        <w:t xml:space="preserve">4 - There </w:t>
      </w:r>
      <w:r w:rsidR="000B1049" w:rsidRPr="00A614FF">
        <w:rPr>
          <w:rFonts w:ascii="inherit" w:hAnsi="inherit"/>
          <w:color w:val="212121"/>
          <w:sz w:val="26"/>
          <w:szCs w:val="26"/>
        </w:rPr>
        <w:t xml:space="preserve">is a shortage to some extent in </w:t>
      </w:r>
      <w:r w:rsidRPr="00A614FF">
        <w:rPr>
          <w:rFonts w:ascii="inherit" w:hAnsi="inherit"/>
          <w:color w:val="212121"/>
          <w:sz w:val="26"/>
          <w:szCs w:val="26"/>
        </w:rPr>
        <w:t>the</w:t>
      </w:r>
      <w:r w:rsidR="000B1049" w:rsidRPr="00A614FF">
        <w:rPr>
          <w:rFonts w:ascii="inherit" w:hAnsi="inherit"/>
          <w:color w:val="212121"/>
          <w:sz w:val="26"/>
          <w:szCs w:val="26"/>
        </w:rPr>
        <w:t xml:space="preserve"> effective</w:t>
      </w:r>
      <w:r w:rsidRPr="00A614FF">
        <w:rPr>
          <w:rFonts w:ascii="inherit" w:hAnsi="inherit"/>
          <w:color w:val="212121"/>
          <w:sz w:val="26"/>
          <w:szCs w:val="26"/>
        </w:rPr>
        <w:t xml:space="preserve"> </w:t>
      </w:r>
      <w:r w:rsidR="000B1049" w:rsidRPr="00A614FF">
        <w:rPr>
          <w:rFonts w:ascii="inherit" w:hAnsi="inherit"/>
          <w:color w:val="212121"/>
          <w:sz w:val="26"/>
          <w:szCs w:val="26"/>
        </w:rPr>
        <w:t xml:space="preserve">professional activities </w:t>
      </w:r>
      <w:proofErr w:type="gramStart"/>
      <w:r w:rsidR="000B1049" w:rsidRPr="00A614FF">
        <w:rPr>
          <w:rFonts w:ascii="inherit" w:hAnsi="inherit"/>
          <w:color w:val="212121"/>
          <w:sz w:val="26"/>
          <w:szCs w:val="26"/>
        </w:rPr>
        <w:t xml:space="preserve">competencies </w:t>
      </w:r>
      <w:r w:rsidRPr="00A614FF">
        <w:rPr>
          <w:rFonts w:ascii="inherit" w:hAnsi="inherit"/>
          <w:color w:val="212121"/>
          <w:sz w:val="26"/>
          <w:szCs w:val="26"/>
        </w:rPr>
        <w:t xml:space="preserve"> of</w:t>
      </w:r>
      <w:proofErr w:type="gramEnd"/>
      <w:r w:rsidRPr="00A614FF">
        <w:rPr>
          <w:rFonts w:ascii="inherit" w:hAnsi="inherit"/>
          <w:color w:val="212121"/>
          <w:sz w:val="26"/>
          <w:szCs w:val="26"/>
        </w:rPr>
        <w:t xml:space="preserve"> </w:t>
      </w:r>
      <w:r w:rsidR="000B1049" w:rsidRPr="00A614FF">
        <w:rPr>
          <w:rFonts w:ascii="inherit" w:hAnsi="inherit"/>
          <w:color w:val="212121"/>
          <w:sz w:val="26"/>
          <w:szCs w:val="26"/>
        </w:rPr>
        <w:t xml:space="preserve">secondary stage </w:t>
      </w:r>
      <w:r w:rsidRPr="00A614FF">
        <w:rPr>
          <w:rFonts w:ascii="inherit" w:hAnsi="inherit"/>
          <w:color w:val="212121"/>
          <w:sz w:val="26"/>
          <w:szCs w:val="26"/>
        </w:rPr>
        <w:t>Arabic language</w:t>
      </w:r>
      <w:r w:rsidR="000B1049" w:rsidRPr="00A614FF">
        <w:rPr>
          <w:rFonts w:ascii="inherit" w:hAnsi="inherit"/>
          <w:color w:val="212121"/>
          <w:sz w:val="26"/>
          <w:szCs w:val="26"/>
        </w:rPr>
        <w:t xml:space="preserve"> teachers where </w:t>
      </w:r>
      <w:r w:rsidRPr="00A614FF">
        <w:rPr>
          <w:rFonts w:ascii="inherit" w:hAnsi="inherit"/>
          <w:color w:val="212121"/>
          <w:sz w:val="26"/>
          <w:szCs w:val="26"/>
        </w:rPr>
        <w:t xml:space="preserve">this axis </w:t>
      </w:r>
      <w:r w:rsidR="000B1049" w:rsidRPr="00A614FF">
        <w:rPr>
          <w:rFonts w:ascii="inherit" w:hAnsi="inherit"/>
          <w:color w:val="212121"/>
          <w:sz w:val="26"/>
          <w:szCs w:val="26"/>
        </w:rPr>
        <w:t>got</w:t>
      </w:r>
      <w:r w:rsidRPr="00A614FF">
        <w:rPr>
          <w:rFonts w:ascii="inherit" w:hAnsi="inherit"/>
          <w:color w:val="212121"/>
          <w:sz w:val="26"/>
          <w:szCs w:val="26"/>
        </w:rPr>
        <w:t xml:space="preserve"> a medium degree</w:t>
      </w:r>
      <w:r w:rsidR="000B1049" w:rsidRPr="00A614FF">
        <w:rPr>
          <w:rFonts w:ascii="inherit" w:hAnsi="inherit"/>
          <w:color w:val="212121"/>
          <w:sz w:val="26"/>
          <w:szCs w:val="26"/>
        </w:rPr>
        <w:t>.</w:t>
      </w:r>
    </w:p>
    <w:p w:rsidR="004E48A5" w:rsidRPr="00A614FF" w:rsidRDefault="004E48A5" w:rsidP="000B1049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A614FF">
        <w:rPr>
          <w:rFonts w:ascii="inherit" w:hAnsi="inherit"/>
          <w:color w:val="212121"/>
          <w:sz w:val="26"/>
          <w:szCs w:val="26"/>
        </w:rPr>
        <w:t>5- There are statistically significant</w:t>
      </w:r>
      <w:r w:rsidR="001A02CD" w:rsidRPr="00A614FF">
        <w:rPr>
          <w:rFonts w:ascii="inherit" w:hAnsi="inherit"/>
          <w:color w:val="212121"/>
          <w:sz w:val="26"/>
          <w:szCs w:val="26"/>
        </w:rPr>
        <w:t xml:space="preserve"> </w:t>
      </w:r>
      <w:r w:rsidRPr="00A614FF">
        <w:rPr>
          <w:rFonts w:ascii="inherit" w:hAnsi="inherit"/>
          <w:color w:val="212121"/>
          <w:sz w:val="26"/>
          <w:szCs w:val="26"/>
        </w:rPr>
        <w:t>differences at</w:t>
      </w:r>
      <w:r w:rsidR="000B1049" w:rsidRPr="00A614FF">
        <w:rPr>
          <w:rFonts w:ascii="inherit" w:hAnsi="inherit"/>
          <w:color w:val="212121"/>
          <w:sz w:val="26"/>
          <w:szCs w:val="26"/>
        </w:rPr>
        <w:t xml:space="preserve"> the level</w:t>
      </w:r>
      <w:r w:rsidRPr="00A614FF">
        <w:rPr>
          <w:rFonts w:ascii="inherit" w:hAnsi="inherit"/>
          <w:color w:val="212121"/>
          <w:sz w:val="26"/>
          <w:szCs w:val="26"/>
        </w:rPr>
        <w:t xml:space="preserve"> </w:t>
      </w:r>
      <w:r w:rsidR="000B1049" w:rsidRPr="00A614FF">
        <w:rPr>
          <w:rFonts w:ascii="inherit" w:hAnsi="inherit"/>
          <w:color w:val="212121"/>
          <w:sz w:val="26"/>
          <w:szCs w:val="26"/>
        </w:rPr>
        <w:t xml:space="preserve">of </w:t>
      </w:r>
      <w:r w:rsidRPr="00A614FF">
        <w:rPr>
          <w:rFonts w:ascii="inherit" w:hAnsi="inherit"/>
          <w:color w:val="212121"/>
          <w:sz w:val="26"/>
          <w:szCs w:val="26"/>
        </w:rPr>
        <w:t>(0.01)</w:t>
      </w:r>
      <w:r w:rsidR="001A02CD" w:rsidRPr="00A614FF">
        <w:rPr>
          <w:rFonts w:ascii="inherit" w:hAnsi="inherit"/>
          <w:color w:val="212121"/>
          <w:sz w:val="26"/>
          <w:szCs w:val="26"/>
        </w:rPr>
        <w:t xml:space="preserve"> </w:t>
      </w:r>
      <w:r w:rsidRPr="00A614FF">
        <w:rPr>
          <w:rFonts w:ascii="inherit" w:hAnsi="inherit"/>
          <w:color w:val="212121"/>
          <w:sz w:val="26"/>
          <w:szCs w:val="26"/>
        </w:rPr>
        <w:t xml:space="preserve">for the total </w:t>
      </w:r>
      <w:r w:rsidR="000B1049" w:rsidRPr="00A614FF">
        <w:rPr>
          <w:rFonts w:ascii="inherit" w:hAnsi="inherit"/>
          <w:color w:val="212121"/>
          <w:sz w:val="26"/>
          <w:szCs w:val="26"/>
        </w:rPr>
        <w:t xml:space="preserve">of the </w:t>
      </w:r>
      <w:r w:rsidR="002A499B" w:rsidRPr="00A614FF">
        <w:rPr>
          <w:rFonts w:ascii="inherit" w:hAnsi="inherit"/>
          <w:color w:val="212121"/>
          <w:sz w:val="26"/>
          <w:szCs w:val="26"/>
        </w:rPr>
        <w:t xml:space="preserve">Technological </w:t>
      </w:r>
      <w:r w:rsidRPr="00A614FF">
        <w:rPr>
          <w:rFonts w:ascii="inherit" w:hAnsi="inherit"/>
          <w:color w:val="212121"/>
          <w:sz w:val="26"/>
          <w:szCs w:val="26"/>
        </w:rPr>
        <w:t xml:space="preserve">competencies according to gender </w:t>
      </w:r>
      <w:r w:rsidR="000B1049" w:rsidRPr="00A614FF">
        <w:rPr>
          <w:rFonts w:ascii="inherit" w:hAnsi="inherit"/>
          <w:color w:val="212121"/>
          <w:sz w:val="26"/>
          <w:szCs w:val="26"/>
        </w:rPr>
        <w:t xml:space="preserve">in </w:t>
      </w:r>
      <w:r w:rsidRPr="00A614FF">
        <w:rPr>
          <w:rFonts w:ascii="inherit" w:hAnsi="inherit"/>
          <w:color w:val="212121"/>
          <w:sz w:val="26"/>
          <w:szCs w:val="26"/>
        </w:rPr>
        <w:t>favor of males.</w:t>
      </w:r>
    </w:p>
    <w:p w:rsidR="004E48A5" w:rsidRPr="00A614FF" w:rsidRDefault="004E48A5" w:rsidP="00205A40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A614FF">
        <w:rPr>
          <w:rFonts w:ascii="inherit" w:hAnsi="inherit"/>
          <w:color w:val="212121"/>
          <w:sz w:val="26"/>
          <w:szCs w:val="26"/>
        </w:rPr>
        <w:t xml:space="preserve">6 -There are statistically significant differences at </w:t>
      </w:r>
      <w:r w:rsidR="000B1049" w:rsidRPr="00A614FF">
        <w:rPr>
          <w:rFonts w:ascii="inherit" w:hAnsi="inherit"/>
          <w:color w:val="212121"/>
          <w:sz w:val="26"/>
          <w:szCs w:val="26"/>
        </w:rPr>
        <w:t xml:space="preserve">the level of (0.01) for the total of the Technological competencies according to qualification in favor of </w:t>
      </w:r>
      <w:bookmarkStart w:id="0" w:name="_GoBack"/>
      <w:bookmarkEnd w:id="0"/>
      <w:r w:rsidR="000B1049" w:rsidRPr="00A614FF">
        <w:rPr>
          <w:rFonts w:ascii="inherit" w:hAnsi="inherit"/>
          <w:color w:val="212121"/>
          <w:sz w:val="26"/>
          <w:szCs w:val="26"/>
        </w:rPr>
        <w:t>postgraduate</w:t>
      </w:r>
      <w:r w:rsidR="00205A40" w:rsidRPr="00A614FF">
        <w:rPr>
          <w:rFonts w:ascii="inherit" w:hAnsi="inherit"/>
          <w:color w:val="212121"/>
          <w:sz w:val="26"/>
          <w:szCs w:val="26"/>
        </w:rPr>
        <w:t xml:space="preserve"> sample.</w:t>
      </w:r>
    </w:p>
    <w:p w:rsidR="004E48A5" w:rsidRPr="00A614FF" w:rsidRDefault="004E48A5" w:rsidP="00205A40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A614FF">
        <w:rPr>
          <w:rFonts w:ascii="inherit" w:hAnsi="inherit"/>
          <w:color w:val="212121"/>
          <w:sz w:val="26"/>
          <w:szCs w:val="26"/>
        </w:rPr>
        <w:t>7. The differences between the</w:t>
      </w:r>
      <w:r w:rsidR="00205A40" w:rsidRPr="00A614FF">
        <w:rPr>
          <w:rFonts w:ascii="inherit" w:hAnsi="inherit"/>
          <w:color w:val="212121"/>
          <w:sz w:val="26"/>
          <w:szCs w:val="26"/>
        </w:rPr>
        <w:t xml:space="preserve"> research group</w:t>
      </w:r>
      <w:r w:rsidRPr="00A614FF">
        <w:rPr>
          <w:rFonts w:ascii="inherit" w:hAnsi="inherit"/>
          <w:color w:val="212121"/>
          <w:sz w:val="26"/>
          <w:szCs w:val="26"/>
        </w:rPr>
        <w:t xml:space="preserve"> </w:t>
      </w:r>
      <w:r w:rsidR="001A02CD" w:rsidRPr="00A614FF">
        <w:rPr>
          <w:rFonts w:ascii="inherit" w:hAnsi="inherit"/>
          <w:color w:val="212121"/>
          <w:sz w:val="26"/>
          <w:szCs w:val="26"/>
        </w:rPr>
        <w:t>participant</w:t>
      </w:r>
      <w:r w:rsidR="00205A40" w:rsidRPr="00A614FF">
        <w:rPr>
          <w:rFonts w:ascii="inherit" w:hAnsi="inherit"/>
          <w:color w:val="212121"/>
          <w:sz w:val="26"/>
          <w:szCs w:val="26"/>
        </w:rPr>
        <w:t>s</w:t>
      </w:r>
      <w:r w:rsidR="001A02CD" w:rsidRPr="00A614FF">
        <w:rPr>
          <w:rFonts w:ascii="inherit" w:hAnsi="inherit"/>
          <w:color w:val="212121"/>
          <w:sz w:val="26"/>
          <w:szCs w:val="26"/>
        </w:rPr>
        <w:t xml:space="preserve"> </w:t>
      </w:r>
      <w:r w:rsidRPr="00A614FF">
        <w:rPr>
          <w:rFonts w:ascii="inherit" w:hAnsi="inherit"/>
          <w:color w:val="212121"/>
          <w:sz w:val="26"/>
          <w:szCs w:val="26"/>
        </w:rPr>
        <w:t xml:space="preserve">were on all </w:t>
      </w:r>
      <w:r w:rsidR="001A02CD" w:rsidRPr="00A614FF">
        <w:rPr>
          <w:rFonts w:ascii="inherit" w:hAnsi="inherit"/>
          <w:color w:val="212121"/>
          <w:sz w:val="26"/>
          <w:szCs w:val="26"/>
        </w:rPr>
        <w:t>dimensions</w:t>
      </w:r>
      <w:r w:rsidR="00205A40" w:rsidRPr="00A614FF">
        <w:rPr>
          <w:rFonts w:ascii="inherit" w:hAnsi="inherit"/>
          <w:color w:val="212121"/>
          <w:sz w:val="26"/>
          <w:szCs w:val="26"/>
        </w:rPr>
        <w:t xml:space="preserve"> (total) and</w:t>
      </w:r>
      <w:r w:rsidRPr="00A614FF">
        <w:rPr>
          <w:rFonts w:ascii="inherit" w:hAnsi="inherit"/>
          <w:color w:val="212121"/>
          <w:sz w:val="26"/>
          <w:szCs w:val="26"/>
        </w:rPr>
        <w:t xml:space="preserve"> also between a sample (less than 10 years</w:t>
      </w:r>
      <w:r w:rsidR="00205A40" w:rsidRPr="00A614FF">
        <w:rPr>
          <w:rFonts w:ascii="inherit" w:hAnsi="inherit"/>
          <w:color w:val="212121"/>
          <w:sz w:val="26"/>
          <w:szCs w:val="26"/>
        </w:rPr>
        <w:t xml:space="preserve"> old</w:t>
      </w:r>
      <w:r w:rsidRPr="00A614FF">
        <w:rPr>
          <w:rFonts w:ascii="inherit" w:hAnsi="inherit"/>
          <w:color w:val="212121"/>
          <w:sz w:val="26"/>
          <w:szCs w:val="26"/>
        </w:rPr>
        <w:t>) and a sample (</w:t>
      </w:r>
      <w:r w:rsidR="00205A40" w:rsidRPr="00A614FF">
        <w:rPr>
          <w:rFonts w:ascii="inherit" w:hAnsi="inherit"/>
          <w:color w:val="212121"/>
          <w:sz w:val="26"/>
          <w:szCs w:val="26"/>
        </w:rPr>
        <w:t xml:space="preserve">from </w:t>
      </w:r>
      <w:r w:rsidRPr="00A614FF">
        <w:rPr>
          <w:rFonts w:ascii="inherit" w:hAnsi="inherit"/>
          <w:color w:val="212121"/>
          <w:sz w:val="26"/>
          <w:szCs w:val="26"/>
        </w:rPr>
        <w:t>10 to less than 20 years</w:t>
      </w:r>
      <w:r w:rsidR="00205A40" w:rsidRPr="00A614FF">
        <w:rPr>
          <w:rFonts w:ascii="inherit" w:hAnsi="inherit"/>
          <w:color w:val="212121"/>
          <w:sz w:val="26"/>
          <w:szCs w:val="26"/>
        </w:rPr>
        <w:t xml:space="preserve"> old) in favor </w:t>
      </w:r>
      <w:r w:rsidRPr="00A614FF">
        <w:rPr>
          <w:rFonts w:ascii="inherit" w:hAnsi="inherit"/>
          <w:color w:val="212121"/>
          <w:sz w:val="26"/>
          <w:szCs w:val="26"/>
        </w:rPr>
        <w:t>o</w:t>
      </w:r>
      <w:r w:rsidR="00205A40" w:rsidRPr="00A614FF">
        <w:rPr>
          <w:rFonts w:ascii="inherit" w:hAnsi="inherit"/>
          <w:color w:val="212121"/>
          <w:sz w:val="26"/>
          <w:szCs w:val="26"/>
        </w:rPr>
        <w:t>f the</w:t>
      </w:r>
      <w:r w:rsidRPr="00A614FF">
        <w:rPr>
          <w:rFonts w:ascii="inherit" w:hAnsi="inherit"/>
          <w:color w:val="212121"/>
          <w:sz w:val="26"/>
          <w:szCs w:val="26"/>
        </w:rPr>
        <w:t xml:space="preserve"> sample (</w:t>
      </w:r>
      <w:r w:rsidR="00205A40" w:rsidRPr="00A614FF">
        <w:rPr>
          <w:rFonts w:ascii="inherit" w:hAnsi="inherit"/>
          <w:color w:val="212121"/>
          <w:sz w:val="26"/>
          <w:szCs w:val="26"/>
        </w:rPr>
        <w:t>from</w:t>
      </w:r>
      <w:r w:rsidRPr="00A614FF">
        <w:rPr>
          <w:rFonts w:ascii="inherit" w:hAnsi="inherit"/>
          <w:color w:val="212121"/>
          <w:sz w:val="26"/>
          <w:szCs w:val="26"/>
        </w:rPr>
        <w:t>10 to less than 20 years</w:t>
      </w:r>
      <w:r w:rsidR="00205A40" w:rsidRPr="00A614FF">
        <w:rPr>
          <w:rFonts w:ascii="inherit" w:hAnsi="inherit"/>
          <w:color w:val="212121"/>
          <w:sz w:val="26"/>
          <w:szCs w:val="26"/>
        </w:rPr>
        <w:t xml:space="preserve"> old</w:t>
      </w:r>
      <w:r w:rsidRPr="00A614FF">
        <w:rPr>
          <w:rFonts w:ascii="inherit" w:hAnsi="inherit"/>
          <w:color w:val="212121"/>
          <w:sz w:val="26"/>
          <w:szCs w:val="26"/>
        </w:rPr>
        <w:t>).</w:t>
      </w:r>
    </w:p>
    <w:p w:rsidR="004E48A5" w:rsidRPr="00A614FF" w:rsidRDefault="004E48A5" w:rsidP="003E1EDE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A614FF">
        <w:rPr>
          <w:rFonts w:ascii="inherit" w:hAnsi="inherit"/>
          <w:color w:val="212121"/>
          <w:sz w:val="26"/>
          <w:szCs w:val="26"/>
        </w:rPr>
        <w:t>8 -There are statistically significant differences between the</w:t>
      </w:r>
      <w:r w:rsidR="00205A40" w:rsidRPr="00A614FF">
        <w:rPr>
          <w:rFonts w:ascii="inherit" w:hAnsi="inherit"/>
          <w:color w:val="212121"/>
          <w:sz w:val="26"/>
          <w:szCs w:val="26"/>
        </w:rPr>
        <w:t xml:space="preserve"> mean scores of the technological competencies</w:t>
      </w:r>
      <w:r w:rsidR="003E1EDE" w:rsidRPr="00A614FF">
        <w:rPr>
          <w:rFonts w:ascii="inherit" w:hAnsi="inherit"/>
          <w:color w:val="212121"/>
          <w:sz w:val="26"/>
          <w:szCs w:val="26"/>
        </w:rPr>
        <w:t xml:space="preserve"> group participants</w:t>
      </w:r>
      <w:r w:rsidRPr="00A614FF">
        <w:rPr>
          <w:rFonts w:ascii="inherit" w:hAnsi="inherit"/>
          <w:color w:val="212121"/>
          <w:sz w:val="26"/>
          <w:szCs w:val="26"/>
        </w:rPr>
        <w:t xml:space="preserve"> according to the variable of educational administration</w:t>
      </w:r>
      <w:r w:rsidR="003E1EDE" w:rsidRPr="00A614FF">
        <w:rPr>
          <w:rFonts w:ascii="inherit" w:hAnsi="inherit"/>
          <w:color w:val="212121"/>
          <w:sz w:val="26"/>
          <w:szCs w:val="26"/>
        </w:rPr>
        <w:t xml:space="preserve"> in favor of</w:t>
      </w:r>
      <w:r w:rsidRPr="00A614FF">
        <w:rPr>
          <w:rFonts w:ascii="inherit" w:hAnsi="inherit"/>
          <w:color w:val="212121"/>
          <w:sz w:val="26"/>
          <w:szCs w:val="26"/>
        </w:rPr>
        <w:t xml:space="preserve"> </w:t>
      </w:r>
      <w:proofErr w:type="spellStart"/>
      <w:r w:rsidRPr="00A614FF">
        <w:rPr>
          <w:rFonts w:ascii="inherit" w:hAnsi="inherit"/>
          <w:color w:val="212121"/>
          <w:sz w:val="26"/>
          <w:szCs w:val="26"/>
        </w:rPr>
        <w:t>Hurghada</w:t>
      </w:r>
      <w:proofErr w:type="spellEnd"/>
      <w:r w:rsidRPr="00A614FF">
        <w:rPr>
          <w:rFonts w:ascii="inherit" w:hAnsi="inherit"/>
          <w:color w:val="212121"/>
          <w:sz w:val="26"/>
          <w:szCs w:val="26"/>
        </w:rPr>
        <w:t xml:space="preserve"> </w:t>
      </w:r>
      <w:r w:rsidR="003E1EDE" w:rsidRPr="00A614FF">
        <w:rPr>
          <w:rFonts w:ascii="inherit" w:hAnsi="inherit"/>
          <w:color w:val="212121"/>
          <w:sz w:val="26"/>
          <w:szCs w:val="26"/>
        </w:rPr>
        <w:t>e</w:t>
      </w:r>
      <w:r w:rsidRPr="00A614FF">
        <w:rPr>
          <w:rFonts w:ascii="inherit" w:hAnsi="inherit"/>
          <w:color w:val="212121"/>
          <w:sz w:val="26"/>
          <w:szCs w:val="26"/>
        </w:rPr>
        <w:t xml:space="preserve">ducational </w:t>
      </w:r>
      <w:r w:rsidR="003E1EDE" w:rsidRPr="00A614FF">
        <w:rPr>
          <w:rFonts w:ascii="inherit" w:hAnsi="inherit"/>
          <w:color w:val="212121"/>
          <w:sz w:val="26"/>
          <w:szCs w:val="26"/>
        </w:rPr>
        <w:t>a</w:t>
      </w:r>
      <w:r w:rsidRPr="00A614FF">
        <w:rPr>
          <w:rFonts w:ascii="inherit" w:hAnsi="inherit"/>
          <w:color w:val="212121"/>
          <w:sz w:val="26"/>
          <w:szCs w:val="26"/>
        </w:rPr>
        <w:t>dministration.</w:t>
      </w:r>
    </w:p>
    <w:p w:rsidR="004E48A5" w:rsidRPr="004E48A5" w:rsidRDefault="00A614FF" w:rsidP="004E48A5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>
        <w:rPr>
          <w:rFonts w:ascii="inherit" w:hAnsi="inherit" w:hint="cs"/>
          <w:color w:val="212121"/>
          <w:sz w:val="26"/>
          <w:szCs w:val="26"/>
          <w:rtl/>
        </w:rPr>
        <w:t>ـــــــــــــــــــــــــــــــــــــــــــــــــــــــــــ</w:t>
      </w:r>
    </w:p>
    <w:p w:rsidR="004E48A5" w:rsidRPr="00A614FF" w:rsidRDefault="004E48A5" w:rsidP="003E1EDE">
      <w:pPr>
        <w:pStyle w:val="HTMLPreformatted"/>
        <w:shd w:val="clear" w:color="auto" w:fill="FFFFFF"/>
        <w:rPr>
          <w:b/>
          <w:bCs/>
        </w:rPr>
      </w:pPr>
      <w:r w:rsidRPr="00A614FF">
        <w:rPr>
          <w:rFonts w:ascii="inherit" w:hAnsi="inherit"/>
          <w:b/>
          <w:bCs/>
          <w:color w:val="212121"/>
          <w:sz w:val="26"/>
          <w:szCs w:val="26"/>
        </w:rPr>
        <w:t>Keywords: Technolog</w:t>
      </w:r>
      <w:r w:rsidR="003E1EDE" w:rsidRPr="00A614FF">
        <w:rPr>
          <w:rFonts w:ascii="inherit" w:hAnsi="inherit"/>
          <w:b/>
          <w:bCs/>
          <w:color w:val="212121"/>
          <w:sz w:val="26"/>
          <w:szCs w:val="26"/>
        </w:rPr>
        <w:t xml:space="preserve">ical </w:t>
      </w:r>
      <w:r w:rsidRPr="00A614FF">
        <w:rPr>
          <w:rFonts w:ascii="inherit" w:hAnsi="inherit"/>
          <w:b/>
          <w:bCs/>
          <w:color w:val="212121"/>
          <w:sz w:val="26"/>
          <w:szCs w:val="26"/>
        </w:rPr>
        <w:t xml:space="preserve">Competencies - Arabic Language Teachers </w:t>
      </w:r>
      <w:r w:rsidR="003E1EDE" w:rsidRPr="00A614FF">
        <w:rPr>
          <w:rFonts w:ascii="inherit" w:hAnsi="inherit"/>
          <w:b/>
          <w:bCs/>
          <w:color w:val="212121"/>
          <w:sz w:val="26"/>
          <w:szCs w:val="26"/>
        </w:rPr>
        <w:t>–</w:t>
      </w:r>
      <w:r w:rsidRPr="00A614FF">
        <w:rPr>
          <w:rFonts w:ascii="inherit" w:hAnsi="inherit"/>
          <w:b/>
          <w:bCs/>
          <w:color w:val="212121"/>
          <w:sz w:val="26"/>
          <w:szCs w:val="26"/>
        </w:rPr>
        <w:t xml:space="preserve"> Standards</w:t>
      </w:r>
      <w:r w:rsidR="003E1EDE" w:rsidRPr="00A614FF">
        <w:rPr>
          <w:rFonts w:ascii="inherit" w:hAnsi="inherit"/>
          <w:b/>
          <w:bCs/>
          <w:color w:val="212121"/>
          <w:sz w:val="26"/>
          <w:szCs w:val="26"/>
        </w:rPr>
        <w:t xml:space="preserve"> benchmarks</w:t>
      </w:r>
    </w:p>
    <w:sectPr w:rsidR="004E48A5" w:rsidRPr="00A6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5F"/>
    <w:rsid w:val="00063FC4"/>
    <w:rsid w:val="000B1049"/>
    <w:rsid w:val="000E0A64"/>
    <w:rsid w:val="00104448"/>
    <w:rsid w:val="00117807"/>
    <w:rsid w:val="00174B26"/>
    <w:rsid w:val="001A02CD"/>
    <w:rsid w:val="001F1742"/>
    <w:rsid w:val="00205A40"/>
    <w:rsid w:val="002A499B"/>
    <w:rsid w:val="00395509"/>
    <w:rsid w:val="003E1EDE"/>
    <w:rsid w:val="00466DC8"/>
    <w:rsid w:val="004E48A5"/>
    <w:rsid w:val="00665812"/>
    <w:rsid w:val="00751EF6"/>
    <w:rsid w:val="00836AFB"/>
    <w:rsid w:val="009C4929"/>
    <w:rsid w:val="00A614FF"/>
    <w:rsid w:val="00AE34AD"/>
    <w:rsid w:val="00AF5C4C"/>
    <w:rsid w:val="00BF5DE3"/>
    <w:rsid w:val="00CF0103"/>
    <w:rsid w:val="00D43D71"/>
    <w:rsid w:val="00D66F5F"/>
    <w:rsid w:val="00DB702A"/>
    <w:rsid w:val="00DF2A5E"/>
    <w:rsid w:val="00E10326"/>
    <w:rsid w:val="00E135FD"/>
    <w:rsid w:val="00E91EA7"/>
    <w:rsid w:val="00F0434C"/>
    <w:rsid w:val="00F2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0326"/>
    <w:pPr>
      <w:jc w:val="lowKashida"/>
    </w:pPr>
    <w:rPr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E103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48A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0326"/>
    <w:pPr>
      <w:jc w:val="lowKashida"/>
    </w:pPr>
    <w:rPr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E103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48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B806-8BFC-4614-A3CE-5661A235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2018-12-03T18:54:00Z</dcterms:created>
  <dcterms:modified xsi:type="dcterms:W3CDTF">2018-12-19T21:16:00Z</dcterms:modified>
</cp:coreProperties>
</file>